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D64A" w14:textId="30401FCC"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9C2AD8">
        <w:rPr>
          <w:sz w:val="32"/>
          <w:szCs w:val="32"/>
        </w:rPr>
        <w:t>04813</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E961392"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0E1864E8" w14:textId="1355DEE6" w:rsidR="003F418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9C2AD8">
        <w:rPr>
          <w:rFonts w:ascii="Arial" w:hAnsi="Arial"/>
        </w:rPr>
        <w:t>[1]</w:t>
      </w:r>
      <w:r w:rsidR="0081032C" w:rsidRPr="00A85EAA">
        <w:rPr>
          <w:rFonts w:ascii="Arial" w:hAnsi="Arial"/>
        </w:rPr>
        <w:fldChar w:fldCharType="end"/>
      </w:r>
      <w:r w:rsidRPr="00A85EAA">
        <w:rPr>
          <w:rFonts w:ascii="Arial" w:hAnsi="Arial"/>
        </w:rPr>
        <w:t>. One objective is to specify timing relationship enhancements for NTN.</w:t>
      </w:r>
      <w:r w:rsidR="003F4180">
        <w:rPr>
          <w:rFonts w:ascii="Arial" w:hAnsi="Arial"/>
        </w:rPr>
        <w:t xml:space="preserve"> The discussion summary on this topic at RAN1#10</w:t>
      </w:r>
      <w:r w:rsidR="0030039F">
        <w:rPr>
          <w:rFonts w:ascii="Arial" w:hAnsi="Arial"/>
        </w:rPr>
        <w:t>4</w:t>
      </w:r>
      <w:r w:rsidR="00093328">
        <w:rPr>
          <w:rFonts w:ascii="Arial" w:hAnsi="Arial"/>
        </w:rPr>
        <w:t>bis-</w:t>
      </w:r>
      <w:r w:rsidR="003F4180">
        <w:rPr>
          <w:rFonts w:ascii="Arial" w:hAnsi="Arial"/>
        </w:rPr>
        <w:t xml:space="preserve">e can be found in the feature lead summary </w:t>
      </w:r>
      <w:r w:rsidR="003F4180">
        <w:rPr>
          <w:rFonts w:ascii="Arial" w:hAnsi="Arial"/>
        </w:rPr>
        <w:fldChar w:fldCharType="begin"/>
      </w:r>
      <w:r w:rsidR="003F4180">
        <w:rPr>
          <w:rFonts w:ascii="Arial" w:hAnsi="Arial"/>
        </w:rPr>
        <w:instrText xml:space="preserve"> REF _Ref51007515 \r \h </w:instrText>
      </w:r>
      <w:r w:rsidR="003F4180">
        <w:rPr>
          <w:rFonts w:ascii="Arial" w:hAnsi="Arial"/>
        </w:rPr>
      </w:r>
      <w:r w:rsidR="003F4180">
        <w:rPr>
          <w:rFonts w:ascii="Arial" w:hAnsi="Arial"/>
        </w:rPr>
        <w:fldChar w:fldCharType="separate"/>
      </w:r>
      <w:r w:rsidR="009C2AD8">
        <w:rPr>
          <w:rFonts w:ascii="Arial" w:hAnsi="Arial"/>
        </w:rPr>
        <w:t>[2]</w:t>
      </w:r>
      <w:r w:rsidR="003F4180">
        <w:rPr>
          <w:rFonts w:ascii="Arial" w:hAnsi="Arial"/>
        </w:rPr>
        <w:fldChar w:fldCharType="end"/>
      </w:r>
      <w:r w:rsidR="003F4180">
        <w:rPr>
          <w:rFonts w:ascii="Arial" w:hAnsi="Arial"/>
        </w:rPr>
        <w:t>, and the agreements made</w:t>
      </w:r>
      <w:r w:rsidR="009609E9">
        <w:rPr>
          <w:rFonts w:ascii="Arial" w:hAnsi="Arial"/>
        </w:rPr>
        <w:t xml:space="preserve"> can be found in the Appendix</w:t>
      </w:r>
      <w:r w:rsidR="003F4180">
        <w:rPr>
          <w:rFonts w:ascii="Arial" w:hAnsi="Arial"/>
        </w:rPr>
        <w:t>.</w:t>
      </w:r>
    </w:p>
    <w:p w14:paraId="35414B24" w14:textId="2568A997"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remaining issues of</w:t>
      </w:r>
      <w:r w:rsidRPr="00A85EAA">
        <w:rPr>
          <w:rFonts w:ascii="Arial" w:hAnsi="Arial"/>
        </w:rPr>
        <w:t xml:space="preserve"> timing relationship enhancements for NTN</w:t>
      </w:r>
      <w:r w:rsidR="003F4180">
        <w:rPr>
          <w:rFonts w:ascii="Arial" w:hAnsi="Arial"/>
        </w:rPr>
        <w:t>.</w:t>
      </w:r>
      <w:r w:rsidR="0095399C">
        <w:t xml:space="preserve"> </w:t>
      </w:r>
    </w:p>
    <w:p w14:paraId="007B24E9" w14:textId="788E5069" w:rsidR="009C2AD8" w:rsidRPr="009C2AD8" w:rsidRDefault="009C2AD8" w:rsidP="009C2AD8">
      <w:pPr>
        <w:pStyle w:val="Heading1"/>
        <w:rPr>
          <w:lang w:val="en-US"/>
        </w:rPr>
      </w:pPr>
      <w:r>
        <w:rPr>
          <w:lang w:val="en-US"/>
        </w:rPr>
        <w:t>2</w:t>
      </w:r>
      <w:r w:rsidRPr="00A85EAA">
        <w:rPr>
          <w:lang w:val="en-US"/>
        </w:rPr>
        <w:tab/>
        <w:t>On the signaling</w:t>
      </w:r>
      <w:r>
        <w:rPr>
          <w:lang w:val="en-US"/>
        </w:rPr>
        <w:t xml:space="preserve"> and usage</w:t>
      </w:r>
      <w:r w:rsidRPr="00A85EAA">
        <w:rPr>
          <w:lang w:val="en-US"/>
        </w:rPr>
        <w:t xml:space="preserve">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058B51BC" w14:textId="77777777" w:rsidR="00A4040E" w:rsidRDefault="0098174B" w:rsidP="00A4040E">
      <w:pPr>
        <w:jc w:val="both"/>
        <w:rPr>
          <w:rFonts w:ascii="Arial" w:hAnsi="Arial" w:cs="Arial"/>
        </w:rPr>
      </w:pPr>
      <w:r>
        <w:rPr>
          <w:rFonts w:ascii="Arial" w:hAnsi="Arial" w:cs="Arial"/>
        </w:rPr>
        <w:t>I</w:t>
      </w:r>
      <w:r w:rsidR="0030039F">
        <w:rPr>
          <w:rFonts w:ascii="Arial" w:hAnsi="Arial" w:cs="Arial"/>
        </w:rPr>
        <w:t>t was agreed at RAN1#104e that u</w:t>
      </w:r>
      <w:r w:rsidR="0030039F" w:rsidRPr="0030039F">
        <w:rPr>
          <w:rFonts w:ascii="Arial" w:hAnsi="Arial" w:cs="Arial"/>
        </w:rPr>
        <w:t xml:space="preserve">pdate of </w:t>
      </w:r>
      <w:proofErr w:type="spellStart"/>
      <w:r w:rsidR="0030039F" w:rsidRPr="0030039F">
        <w:rPr>
          <w:rFonts w:ascii="Arial" w:hAnsi="Arial" w:cs="Arial"/>
        </w:rPr>
        <w:t>K_offset</w:t>
      </w:r>
      <w:proofErr w:type="spellEnd"/>
      <w:r w:rsidR="0030039F" w:rsidRPr="0030039F">
        <w:rPr>
          <w:rFonts w:ascii="Arial" w:hAnsi="Arial" w:cs="Arial"/>
        </w:rPr>
        <w:t xml:space="preserve"> after initial access is supported</w:t>
      </w:r>
      <w:r w:rsidR="0030039F">
        <w:rPr>
          <w:rFonts w:ascii="Arial" w:hAnsi="Arial" w:cs="Arial"/>
        </w:rPr>
        <w:t xml:space="preserve">. The </w:t>
      </w:r>
      <w:r w:rsidR="008562F8">
        <w:rPr>
          <w:rFonts w:ascii="Arial" w:hAnsi="Arial" w:cs="Arial"/>
        </w:rPr>
        <w:t xml:space="preserve">first </w:t>
      </w:r>
      <w:r w:rsidR="0030039F">
        <w:rPr>
          <w:rFonts w:ascii="Arial" w:hAnsi="Arial" w:cs="Arial"/>
        </w:rPr>
        <w:t xml:space="preserve">remaining issue is about how to update </w:t>
      </w:r>
      <w:proofErr w:type="spellStart"/>
      <w:r w:rsidR="0030039F" w:rsidRPr="0030039F">
        <w:rPr>
          <w:rFonts w:ascii="Arial" w:hAnsi="Arial" w:cs="Arial"/>
        </w:rPr>
        <w:t>K_offset</w:t>
      </w:r>
      <w:proofErr w:type="spellEnd"/>
      <w:r w:rsidR="0030039F" w:rsidRPr="0030039F">
        <w:rPr>
          <w:rFonts w:ascii="Arial" w:hAnsi="Arial" w:cs="Arial"/>
        </w:rPr>
        <w:t xml:space="preserve"> after initial access</w:t>
      </w:r>
      <w:r w:rsidR="0030039F">
        <w:rPr>
          <w:rFonts w:ascii="Arial" w:hAnsi="Arial" w:cs="Arial"/>
        </w:rPr>
        <w:t>.</w:t>
      </w:r>
      <w:r w:rsidR="00AD7D56">
        <w:rPr>
          <w:rFonts w:ascii="Arial" w:hAnsi="Arial" w:cs="Arial"/>
        </w:rPr>
        <w:t xml:space="preserve"> </w:t>
      </w:r>
    </w:p>
    <w:p w14:paraId="1B5042C2" w14:textId="6DD27712" w:rsidR="008D7949" w:rsidRPr="00A4040E" w:rsidRDefault="008D7949" w:rsidP="00A4040E">
      <w:pPr>
        <w:jc w:val="both"/>
        <w:rPr>
          <w:rFonts w:ascii="Arial" w:hAnsi="Arial" w:cs="Arial"/>
        </w:rPr>
      </w:pPr>
      <w:proofErr w:type="spellStart"/>
      <w:r>
        <w:rPr>
          <w:rFonts w:ascii="Arial" w:hAnsi="Arial" w:cs="Arial"/>
        </w:rPr>
        <w:t>K_offset</w:t>
      </w:r>
      <w:proofErr w:type="spellEnd"/>
      <w:r>
        <w:rPr>
          <w:rFonts w:ascii="Arial" w:hAnsi="Arial" w:cs="Arial"/>
        </w:rPr>
        <w:t xml:space="preserve"> update can come with low frequency</w:t>
      </w:r>
      <w:r w:rsidR="00A4040E">
        <w:rPr>
          <w:rFonts w:ascii="Arial" w:hAnsi="Arial" w:cs="Arial"/>
        </w:rPr>
        <w:t xml:space="preserve">. </w:t>
      </w:r>
      <w:proofErr w:type="spellStart"/>
      <w:r w:rsidRPr="00A4040E">
        <w:rPr>
          <w:rFonts w:ascii="Arial" w:hAnsi="Arial" w:cs="Arial"/>
        </w:rPr>
        <w:t>K_offset</w:t>
      </w:r>
      <w:proofErr w:type="spellEnd"/>
      <w:r w:rsidRPr="00A4040E">
        <w:rPr>
          <w:rFonts w:ascii="Arial" w:hAnsi="Arial" w:cs="Arial"/>
        </w:rPr>
        <w:t xml:space="preserve"> update is needed only when the movement of </w:t>
      </w:r>
      <w:r w:rsidR="00AC4319">
        <w:rPr>
          <w:rFonts w:ascii="Arial" w:hAnsi="Arial" w:cs="Arial"/>
        </w:rPr>
        <w:t xml:space="preserve">the </w:t>
      </w:r>
      <w:r w:rsidRPr="00A4040E">
        <w:rPr>
          <w:rFonts w:ascii="Arial" w:hAnsi="Arial" w:cs="Arial"/>
        </w:rPr>
        <w:t xml:space="preserve">LEO satellite </w:t>
      </w:r>
      <w:r w:rsidR="00C475CE" w:rsidRPr="00A4040E">
        <w:rPr>
          <w:rFonts w:ascii="Arial" w:hAnsi="Arial" w:cs="Arial"/>
        </w:rPr>
        <w:t>results in a change of propagation delay exceeding a significant part of the K1/K2 value range.</w:t>
      </w:r>
      <w:r w:rsidR="00A4040E">
        <w:rPr>
          <w:rFonts w:ascii="Arial" w:hAnsi="Arial" w:cs="Arial"/>
        </w:rPr>
        <w:t xml:space="preserve"> </w:t>
      </w:r>
      <w:r w:rsidR="00C475CE" w:rsidRPr="00A4040E">
        <w:rPr>
          <w:rFonts w:ascii="Arial" w:hAnsi="Arial" w:cs="Arial"/>
        </w:rPr>
        <w:t>The worst case is LEO with Earth fixed cells. Even in this case, it takes minutes for the elevation angle of the satellite to change from 90 degree to 10 degree (which is assumed to be the minimum elevation angle)</w:t>
      </w:r>
      <w:r w:rsidR="00A2739F" w:rsidRPr="00A4040E">
        <w:rPr>
          <w:rFonts w:ascii="Arial" w:hAnsi="Arial" w:cs="Arial"/>
        </w:rPr>
        <w:t xml:space="preserve">, leading to a change of satellite-UE distance from 600 km to 1932 km. This is equivalent to a change of gNB-UE RTT from 8 </w:t>
      </w:r>
      <w:proofErr w:type="spellStart"/>
      <w:r w:rsidR="00A2739F" w:rsidRPr="00A4040E">
        <w:rPr>
          <w:rFonts w:ascii="Arial" w:hAnsi="Arial" w:cs="Arial"/>
        </w:rPr>
        <w:t>ms</w:t>
      </w:r>
      <w:proofErr w:type="spellEnd"/>
      <w:r w:rsidR="00A2739F" w:rsidRPr="00A4040E">
        <w:rPr>
          <w:rFonts w:ascii="Arial" w:hAnsi="Arial" w:cs="Arial"/>
        </w:rPr>
        <w:t xml:space="preserve"> to 26 </w:t>
      </w:r>
      <w:proofErr w:type="spellStart"/>
      <w:r w:rsidR="00A2739F" w:rsidRPr="00A4040E">
        <w:rPr>
          <w:rFonts w:ascii="Arial" w:hAnsi="Arial" w:cs="Arial"/>
        </w:rPr>
        <w:t>ms</w:t>
      </w:r>
      <w:proofErr w:type="spellEnd"/>
      <w:r w:rsidR="00A2739F" w:rsidRPr="00A4040E">
        <w:rPr>
          <w:rFonts w:ascii="Arial" w:hAnsi="Arial" w:cs="Arial"/>
        </w:rPr>
        <w:t xml:space="preserve"> in transparent NTN. In other words, for the service duration of the satellite towards the fixed area, the change of gNB-UE RTT is about 18 </w:t>
      </w:r>
      <w:proofErr w:type="spellStart"/>
      <w:r w:rsidR="00A2739F" w:rsidRPr="00A4040E">
        <w:rPr>
          <w:rFonts w:ascii="Arial" w:hAnsi="Arial" w:cs="Arial"/>
        </w:rPr>
        <w:t>ms</w:t>
      </w:r>
      <w:proofErr w:type="spellEnd"/>
      <w:r w:rsidR="00A2739F" w:rsidRPr="00A4040E">
        <w:rPr>
          <w:rFonts w:ascii="Arial" w:hAnsi="Arial" w:cs="Arial"/>
        </w:rPr>
        <w:t xml:space="preserve"> every few minutes. For this rate of RTT change, </w:t>
      </w:r>
      <w:proofErr w:type="spellStart"/>
      <w:r w:rsidR="00A2739F" w:rsidRPr="00A4040E">
        <w:rPr>
          <w:rFonts w:ascii="Arial" w:hAnsi="Arial" w:cs="Arial"/>
        </w:rPr>
        <w:t>K_offset</w:t>
      </w:r>
      <w:proofErr w:type="spellEnd"/>
      <w:r w:rsidR="00A2739F" w:rsidRPr="00A4040E">
        <w:rPr>
          <w:rFonts w:ascii="Arial" w:hAnsi="Arial" w:cs="Arial"/>
        </w:rPr>
        <w:t xml:space="preserve"> update would be seldom and thus </w:t>
      </w:r>
      <w:r w:rsidR="00AD7D56" w:rsidRPr="00A4040E">
        <w:rPr>
          <w:rFonts w:ascii="Arial" w:hAnsi="Arial" w:cs="Arial"/>
        </w:rPr>
        <w:t xml:space="preserve">RRC reconfiguration </w:t>
      </w:r>
      <w:r w:rsidR="00A2739F" w:rsidRPr="00A4040E">
        <w:rPr>
          <w:rFonts w:ascii="Arial" w:hAnsi="Arial" w:cs="Arial"/>
        </w:rPr>
        <w:t>would be sufficient</w:t>
      </w:r>
      <w:r w:rsidR="00AD7D56" w:rsidRPr="00A4040E">
        <w:rPr>
          <w:rFonts w:ascii="Arial" w:hAnsi="Arial" w:cs="Arial"/>
        </w:rPr>
        <w:t xml:space="preserve">. </w:t>
      </w:r>
    </w:p>
    <w:p w14:paraId="29F77B0A" w14:textId="328B9B15" w:rsidR="00A2739F" w:rsidRPr="00B831AC" w:rsidRDefault="00A2739F" w:rsidP="00A2739F">
      <w:pPr>
        <w:pStyle w:val="Observation"/>
        <w:overflowPunct w:val="0"/>
        <w:autoSpaceDE w:val="0"/>
        <w:autoSpaceDN w:val="0"/>
        <w:adjustRightInd w:val="0"/>
        <w:spacing w:line="240" w:lineRule="auto"/>
        <w:textAlignment w:val="baseline"/>
      </w:pPr>
      <w:bookmarkStart w:id="0" w:name="_Toc71639210"/>
      <w:r>
        <w:t>For the worst case of LEO with Earth fixed cells</w:t>
      </w:r>
      <w:r>
        <w:rPr>
          <w:rFonts w:cs="Arial"/>
        </w:rPr>
        <w:t xml:space="preserve">, the change of gNB-UE RTT is about 18 </w:t>
      </w:r>
      <w:proofErr w:type="spellStart"/>
      <w:r>
        <w:rPr>
          <w:rFonts w:cs="Arial"/>
        </w:rPr>
        <w:t>ms</w:t>
      </w:r>
      <w:proofErr w:type="spellEnd"/>
      <w:r>
        <w:rPr>
          <w:rFonts w:cs="Arial"/>
        </w:rPr>
        <w:t xml:space="preserve"> every few minutes in transparent NTN with LEO satellites at 600 km. </w:t>
      </w:r>
      <w:r>
        <w:t xml:space="preserve">For this rate of RTT change, </w:t>
      </w:r>
      <w:proofErr w:type="spellStart"/>
      <w:r>
        <w:t>K_offset</w:t>
      </w:r>
      <w:proofErr w:type="spellEnd"/>
      <w:r>
        <w:t xml:space="preserve"> update would be seldom and thus </w:t>
      </w:r>
      <w:r w:rsidRPr="00A2739F">
        <w:t xml:space="preserve">RRC reconfiguration </w:t>
      </w:r>
      <w:r>
        <w:t>would be sufficient</w:t>
      </w:r>
      <w:r w:rsidRPr="00A2739F">
        <w:t>.</w:t>
      </w:r>
      <w:bookmarkEnd w:id="0"/>
      <w:r w:rsidRPr="00A2739F">
        <w:t xml:space="preserve"> </w:t>
      </w:r>
    </w:p>
    <w:p w14:paraId="20A6DF4B" w14:textId="186F8DC8" w:rsidR="008D7949" w:rsidRPr="00A4040E" w:rsidRDefault="00A4040E" w:rsidP="0098174B">
      <w:pPr>
        <w:pStyle w:val="Proposal"/>
      </w:pPr>
      <w:bookmarkStart w:id="1" w:name="_Toc71639213"/>
      <w:r w:rsidRPr="00A4040E">
        <w:rPr>
          <w:rFonts w:cs="Arial"/>
        </w:rPr>
        <w:t xml:space="preserve">For updating </w:t>
      </w:r>
      <w:proofErr w:type="spellStart"/>
      <w:r w:rsidRPr="00A4040E">
        <w:rPr>
          <w:rFonts w:cs="Arial"/>
        </w:rPr>
        <w:t>K_offset</w:t>
      </w:r>
      <w:proofErr w:type="spellEnd"/>
      <w:r w:rsidRPr="00A4040E">
        <w:rPr>
          <w:rFonts w:cs="Arial"/>
        </w:rPr>
        <w:t xml:space="preserve"> after initial access, </w:t>
      </w:r>
      <w:r>
        <w:rPr>
          <w:rFonts w:cs="Arial"/>
        </w:rPr>
        <w:t>support only the</w:t>
      </w:r>
      <w:r w:rsidRPr="00A4040E">
        <w:rPr>
          <w:rFonts w:cs="Arial"/>
        </w:rPr>
        <w:t xml:space="preserve"> RRC reconfiguration</w:t>
      </w:r>
      <w:r>
        <w:rPr>
          <w:rFonts w:cs="Arial"/>
        </w:rPr>
        <w:t xml:space="preserve"> option.</w:t>
      </w:r>
      <w:bookmarkEnd w:id="1"/>
    </w:p>
    <w:p w14:paraId="168531C3" w14:textId="77777777" w:rsidR="00A4040E" w:rsidRDefault="008562F8" w:rsidP="00A4040E">
      <w:pPr>
        <w:jc w:val="both"/>
        <w:rPr>
          <w:rFonts w:ascii="Arial" w:hAnsi="Arial" w:cs="Arial"/>
        </w:rPr>
      </w:pPr>
      <w:r>
        <w:rPr>
          <w:rFonts w:ascii="Arial" w:hAnsi="Arial" w:cs="Arial"/>
        </w:rPr>
        <w:t>Another remaining</w:t>
      </w:r>
      <w:r w:rsidR="00AD7D56">
        <w:rPr>
          <w:rFonts w:ascii="Arial" w:hAnsi="Arial" w:cs="Arial"/>
        </w:rPr>
        <w:t xml:space="preserve"> issue is</w:t>
      </w:r>
      <w:r>
        <w:rPr>
          <w:rFonts w:ascii="Arial" w:hAnsi="Arial" w:cs="Arial"/>
        </w:rPr>
        <w:t xml:space="preserve"> about</w:t>
      </w:r>
      <w:r w:rsidR="00AD7D56">
        <w:rPr>
          <w:rFonts w:ascii="Arial" w:hAnsi="Arial" w:cs="Arial"/>
        </w:rPr>
        <w:t xml:space="preserve"> </w:t>
      </w:r>
      <w:r>
        <w:rPr>
          <w:rFonts w:ascii="Arial" w:hAnsi="Arial" w:cs="Arial"/>
        </w:rPr>
        <w:t>the applicability of</w:t>
      </w:r>
      <w:r w:rsidR="00AD7D56">
        <w:rPr>
          <w:rFonts w:ascii="Arial" w:hAnsi="Arial" w:cs="Arial"/>
        </w:rPr>
        <w:t xml:space="preserve"> t</w:t>
      </w:r>
      <w:r w:rsidR="00AD7D56" w:rsidRPr="00AD7D56">
        <w:rPr>
          <w:rFonts w:ascii="Arial" w:hAnsi="Arial" w:cs="Arial"/>
        </w:rPr>
        <w:t xml:space="preserve">he updated value of </w:t>
      </w:r>
      <w:proofErr w:type="spellStart"/>
      <w:r w:rsidR="00AD7D56" w:rsidRPr="00AD7D56">
        <w:rPr>
          <w:rFonts w:ascii="Arial" w:hAnsi="Arial" w:cs="Arial"/>
        </w:rPr>
        <w:t>K_offset</w:t>
      </w:r>
      <w:proofErr w:type="spellEnd"/>
      <w:r w:rsidR="00AD7D56" w:rsidRPr="00AD7D56">
        <w:rPr>
          <w:rFonts w:ascii="Arial" w:hAnsi="Arial" w:cs="Arial"/>
        </w:rPr>
        <w:t xml:space="preserve"> after initial access</w:t>
      </w:r>
      <w:r w:rsidR="008D7949" w:rsidRPr="00490985">
        <w:rPr>
          <w:rFonts w:ascii="Arial" w:hAnsi="Arial" w:cs="Arial"/>
          <w:lang w:eastAsia="x-none"/>
        </w:rPr>
        <w:t>, which may not be the same as the value broadcast in system information.</w:t>
      </w:r>
      <w:r w:rsidR="00A4040E">
        <w:rPr>
          <w:rFonts w:ascii="Arial" w:hAnsi="Arial" w:cs="Arial"/>
        </w:rPr>
        <w:t xml:space="preserve"> </w:t>
      </w:r>
      <w:r w:rsidR="008D7949" w:rsidRPr="00A4040E">
        <w:rPr>
          <w:rFonts w:ascii="Arial" w:hAnsi="Arial" w:cs="Arial"/>
          <w:lang w:eastAsia="x-none"/>
        </w:rPr>
        <w:t xml:space="preserve">From individual UE’s perspective, this is not a problem. From system’s perspective, we would need to think about how to align </w:t>
      </w:r>
      <w:proofErr w:type="spellStart"/>
      <w:r w:rsidR="008D7949" w:rsidRPr="00A4040E">
        <w:rPr>
          <w:rFonts w:ascii="Arial" w:hAnsi="Arial" w:cs="Arial"/>
          <w:lang w:eastAsia="x-none"/>
        </w:rPr>
        <w:t>K_offset</w:t>
      </w:r>
      <w:proofErr w:type="spellEnd"/>
      <w:r w:rsidR="008D7949" w:rsidRPr="00A4040E">
        <w:rPr>
          <w:rFonts w:ascii="Arial" w:hAnsi="Arial" w:cs="Arial"/>
          <w:lang w:eastAsia="x-none"/>
        </w:rPr>
        <w:t xml:space="preserve"> value across UEs. </w:t>
      </w:r>
    </w:p>
    <w:p w14:paraId="7F298CAC" w14:textId="4019C112" w:rsidR="008D7949" w:rsidRPr="00A4040E" w:rsidRDefault="008D7949" w:rsidP="00093328">
      <w:pPr>
        <w:jc w:val="both"/>
        <w:rPr>
          <w:rFonts w:ascii="Arial" w:hAnsi="Arial" w:cs="Arial"/>
        </w:rPr>
      </w:pPr>
      <w:r w:rsidRPr="00A4040E">
        <w:rPr>
          <w:rFonts w:ascii="Arial" w:hAnsi="Arial" w:cs="Arial"/>
          <w:lang w:eastAsia="x-none"/>
        </w:rPr>
        <w:t xml:space="preserve">One specific example is that the transmission timing of RAR grant scheduled PUSCH in contention based random access, i.e., Msg3. Note that </w:t>
      </w:r>
      <w:r w:rsidR="00AC4319">
        <w:rPr>
          <w:rFonts w:ascii="Arial" w:hAnsi="Arial" w:cs="Arial"/>
          <w:lang w:eastAsia="x-none"/>
        </w:rPr>
        <w:t>c</w:t>
      </w:r>
      <w:r w:rsidRPr="00A4040E">
        <w:rPr>
          <w:rFonts w:ascii="Arial" w:hAnsi="Arial" w:cs="Arial"/>
          <w:lang w:eastAsia="x-none"/>
        </w:rPr>
        <w:t xml:space="preserve">ontention based random access may occur for UEs in </w:t>
      </w:r>
      <w:r w:rsidRPr="00A4040E">
        <w:rPr>
          <w:rFonts w:ascii="Arial" w:hAnsi="Arial" w:cs="Arial"/>
          <w:lang w:eastAsia="x-none"/>
        </w:rPr>
        <w:lastRenderedPageBreak/>
        <w:t xml:space="preserve">connected, i.e., it does not have to be initial access. If </w:t>
      </w:r>
      <w:proofErr w:type="spellStart"/>
      <w:r w:rsidRPr="00A4040E">
        <w:rPr>
          <w:rFonts w:ascii="Arial" w:hAnsi="Arial" w:cs="Arial"/>
          <w:lang w:eastAsia="x-none"/>
        </w:rPr>
        <w:t>K_offset</w:t>
      </w:r>
      <w:proofErr w:type="spellEnd"/>
      <w:r w:rsidRPr="00A4040E">
        <w:rPr>
          <w:rFonts w:ascii="Arial" w:hAnsi="Arial" w:cs="Arial"/>
          <w:lang w:eastAsia="x-none"/>
        </w:rPr>
        <w:t xml:space="preserve"> values are different across UEs (due to </w:t>
      </w:r>
      <w:proofErr w:type="spellStart"/>
      <w:r w:rsidRPr="00A4040E">
        <w:rPr>
          <w:rFonts w:ascii="Arial" w:hAnsi="Arial" w:cs="Arial"/>
          <w:lang w:eastAsia="x-none"/>
        </w:rPr>
        <w:t>K_offset</w:t>
      </w:r>
      <w:proofErr w:type="spellEnd"/>
      <w:r w:rsidRPr="00A4040E">
        <w:rPr>
          <w:rFonts w:ascii="Arial" w:hAnsi="Arial" w:cs="Arial"/>
          <w:lang w:eastAsia="x-none"/>
        </w:rPr>
        <w:t xml:space="preserve"> update), network does not exactly know when Msg3’s </w:t>
      </w:r>
      <w:proofErr w:type="gramStart"/>
      <w:r w:rsidRPr="00A4040E">
        <w:rPr>
          <w:rFonts w:ascii="Arial" w:hAnsi="Arial" w:cs="Arial"/>
          <w:lang w:eastAsia="x-none"/>
        </w:rPr>
        <w:t>are</w:t>
      </w:r>
      <w:proofErr w:type="gramEnd"/>
      <w:r w:rsidRPr="00A4040E">
        <w:rPr>
          <w:rFonts w:ascii="Arial" w:hAnsi="Arial" w:cs="Arial"/>
          <w:lang w:eastAsia="x-none"/>
        </w:rPr>
        <w:t xml:space="preserve"> transmitted by different UEs. This would lead to several issues</w:t>
      </w:r>
      <w:r w:rsidR="00AC4319">
        <w:rPr>
          <w:rFonts w:ascii="Arial" w:hAnsi="Arial" w:cs="Arial"/>
          <w:lang w:eastAsia="x-none"/>
        </w:rPr>
        <w:t>:</w:t>
      </w:r>
    </w:p>
    <w:p w14:paraId="2F5A5CAF" w14:textId="39E10D42" w:rsidR="008D7949" w:rsidRPr="00A4040E" w:rsidRDefault="008D7949" w:rsidP="00093328">
      <w:pPr>
        <w:pStyle w:val="ListParagraph"/>
        <w:numPr>
          <w:ilvl w:val="0"/>
          <w:numId w:val="33"/>
        </w:numPr>
        <w:jc w:val="both"/>
        <w:rPr>
          <w:rFonts w:ascii="Arial" w:hAnsi="Arial" w:cs="Arial"/>
          <w:lang w:eastAsia="x-none"/>
        </w:rPr>
      </w:pPr>
      <w:r>
        <w:rPr>
          <w:rFonts w:ascii="Arial" w:hAnsi="Arial" w:cs="Arial"/>
          <w:lang w:val="en-US" w:eastAsia="x-none"/>
        </w:rPr>
        <w:t>Potential collision of Msg3’s transmissions and other PUSCH transmissions</w:t>
      </w:r>
      <w:r w:rsidR="00A4040E">
        <w:rPr>
          <w:rFonts w:ascii="Arial" w:hAnsi="Arial" w:cs="Arial"/>
          <w:lang w:val="en-US" w:eastAsia="x-none"/>
        </w:rPr>
        <w:t xml:space="preserve">. </w:t>
      </w:r>
      <w:r w:rsidRPr="00A4040E">
        <w:rPr>
          <w:rFonts w:ascii="Arial" w:hAnsi="Arial" w:cs="Arial"/>
          <w:lang w:eastAsia="x-none"/>
        </w:rPr>
        <w:t xml:space="preserve">To avoid the collision, other PUSCH transmissions cannot be scheduled in slots where Msg3’s transmissions may arrive. The number of such slots is proportional to the maximum difference of </w:t>
      </w:r>
      <w:proofErr w:type="spellStart"/>
      <w:r w:rsidRPr="00A4040E">
        <w:rPr>
          <w:rFonts w:ascii="Arial" w:hAnsi="Arial" w:cs="Arial"/>
          <w:lang w:eastAsia="x-none"/>
        </w:rPr>
        <w:t>K_offset</w:t>
      </w:r>
      <w:proofErr w:type="spellEnd"/>
      <w:r w:rsidRPr="00A4040E">
        <w:rPr>
          <w:rFonts w:ascii="Arial" w:hAnsi="Arial" w:cs="Arial"/>
          <w:lang w:eastAsia="x-none"/>
        </w:rPr>
        <w:t xml:space="preserve"> values across UEs. This would lead to a waste of radio resource.</w:t>
      </w:r>
    </w:p>
    <w:p w14:paraId="38A26D48" w14:textId="77777777" w:rsidR="008D7949" w:rsidRPr="00490985" w:rsidRDefault="008D7949" w:rsidP="00093328">
      <w:pPr>
        <w:pStyle w:val="ListParagraph"/>
        <w:numPr>
          <w:ilvl w:val="0"/>
          <w:numId w:val="33"/>
        </w:numPr>
        <w:jc w:val="both"/>
        <w:rPr>
          <w:rFonts w:ascii="Arial" w:hAnsi="Arial" w:cs="Arial"/>
          <w:lang w:eastAsia="x-none"/>
        </w:rPr>
      </w:pPr>
      <w:r>
        <w:rPr>
          <w:rFonts w:ascii="Arial" w:hAnsi="Arial" w:cs="Arial"/>
          <w:lang w:val="en-US" w:eastAsia="x-none"/>
        </w:rPr>
        <w:t xml:space="preserve">Network would also need to blindly receive Msg3’s transmissions in all the slots where </w:t>
      </w:r>
      <w:r w:rsidRPr="00490985">
        <w:rPr>
          <w:rFonts w:ascii="Arial" w:hAnsi="Arial" w:cs="Arial"/>
          <w:lang w:eastAsia="x-none"/>
        </w:rPr>
        <w:t xml:space="preserve">Msg3’s transmissions </w:t>
      </w:r>
      <w:r>
        <w:rPr>
          <w:rFonts w:ascii="Arial" w:hAnsi="Arial" w:cs="Arial"/>
          <w:lang w:val="en-US" w:eastAsia="x-none"/>
        </w:rPr>
        <w:t>may possibly arrive. This would lead to unnecessary network implementation complexity and demodulation burden.</w:t>
      </w:r>
    </w:p>
    <w:p w14:paraId="0B012E31" w14:textId="13A0D289" w:rsidR="00A4040E" w:rsidRDefault="00A4040E" w:rsidP="00093328">
      <w:pPr>
        <w:spacing w:after="0" w:line="240" w:lineRule="auto"/>
        <w:jc w:val="both"/>
        <w:rPr>
          <w:rFonts w:ascii="Arial" w:hAnsi="Arial" w:cs="Arial"/>
        </w:rPr>
      </w:pPr>
      <w:r>
        <w:rPr>
          <w:rFonts w:ascii="Arial" w:hAnsi="Arial" w:cs="Arial"/>
        </w:rPr>
        <w:t>Along this line, the following proposal was discussed at RAN1#104bis with</w:t>
      </w:r>
      <w:r w:rsidR="00AC4319">
        <w:rPr>
          <w:rFonts w:ascii="Arial" w:hAnsi="Arial" w:cs="Arial"/>
        </w:rPr>
        <w:t xml:space="preserve"> a</w:t>
      </w:r>
      <w:r>
        <w:rPr>
          <w:rFonts w:ascii="Arial" w:hAnsi="Arial" w:cs="Arial"/>
        </w:rPr>
        <w:t xml:space="preserve"> </w:t>
      </w:r>
      <w:r w:rsidR="00093328">
        <w:rPr>
          <w:rFonts w:ascii="Arial" w:hAnsi="Arial" w:cs="Arial"/>
        </w:rPr>
        <w:t>good level of consensus, despite not agreed yet.</w:t>
      </w:r>
    </w:p>
    <w:p w14:paraId="7617F548" w14:textId="3ABC85DA" w:rsidR="00A4040E" w:rsidRPr="00A4040E" w:rsidRDefault="00A4040E" w:rsidP="00A4040E">
      <w:pPr>
        <w:spacing w:after="0" w:line="240" w:lineRule="auto"/>
        <w:rPr>
          <w:rFonts w:ascii="Arial" w:hAnsi="Arial" w:cs="Arial"/>
          <w:lang w:val="x-none"/>
        </w:rPr>
      </w:pPr>
    </w:p>
    <w:p w14:paraId="6D67C27A" w14:textId="37FD96A9" w:rsidR="00A4040E" w:rsidRPr="00A4040E" w:rsidRDefault="00A4040E" w:rsidP="00A4040E">
      <w:pPr>
        <w:spacing w:after="0" w:line="240" w:lineRule="auto"/>
        <w:rPr>
          <w:rFonts w:ascii="Arial" w:hAnsi="Arial" w:cs="Arial"/>
          <w:lang w:val="x-none"/>
        </w:rPr>
      </w:pPr>
      <w:r w:rsidRPr="00A85EAA">
        <w:rPr>
          <w:noProof/>
          <w:sz w:val="20"/>
          <w:szCs w:val="20"/>
        </w:rPr>
        <mc:AlternateContent>
          <mc:Choice Requires="wps">
            <w:drawing>
              <wp:inline distT="0" distB="0" distL="0" distR="0" wp14:anchorId="16899A27" wp14:editId="362D71EE">
                <wp:extent cx="6120765" cy="3041073"/>
                <wp:effectExtent l="0" t="0" r="13335" b="260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04E466B6" w14:textId="77777777" w:rsidR="00A4040E" w:rsidRPr="00A4040E" w:rsidRDefault="00A4040E" w:rsidP="00A4040E">
                            <w:pPr>
                              <w:rPr>
                                <w:rFonts w:ascii="Times New Roman" w:hAnsi="Times New Roman" w:cs="Times New Roman"/>
                                <w:sz w:val="20"/>
                                <w:szCs w:val="20"/>
                              </w:rPr>
                            </w:pPr>
                            <w:r w:rsidRPr="00A4040E">
                              <w:rPr>
                                <w:rFonts w:ascii="Times New Roman" w:hAnsi="Times New Roman" w:cs="Times New Roman"/>
                                <w:sz w:val="20"/>
                                <w:szCs w:val="20"/>
                              </w:rPr>
                              <w:t xml:space="preserve">When UE is provided with </w:t>
                            </w:r>
                            <w:proofErr w:type="spellStart"/>
                            <w:r w:rsidRPr="00A4040E">
                              <w:rPr>
                                <w:rFonts w:ascii="Times New Roman" w:hAnsi="Times New Roman" w:cs="Times New Roman"/>
                                <w:sz w:val="20"/>
                                <w:szCs w:val="20"/>
                              </w:rPr>
                              <w:t>K_offset</w:t>
                            </w:r>
                            <w:proofErr w:type="spellEnd"/>
                            <w:r w:rsidRPr="00A4040E">
                              <w:rPr>
                                <w:rFonts w:ascii="Times New Roman" w:hAnsi="Times New Roman" w:cs="Times New Roman"/>
                                <w:sz w:val="20"/>
                                <w:szCs w:val="20"/>
                              </w:rPr>
                              <w:t xml:space="preserve"> value other than the one signaled in system information: </w:t>
                            </w:r>
                          </w:p>
                          <w:p w14:paraId="49450844" w14:textId="77777777" w:rsidR="00A4040E" w:rsidRPr="00A4040E" w:rsidRDefault="00A4040E" w:rsidP="00A4040E">
                            <w:pPr>
                              <w:pStyle w:val="ListParagraph"/>
                              <w:numPr>
                                <w:ilvl w:val="0"/>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w:t>
                            </w:r>
                            <w:proofErr w:type="spellStart"/>
                            <w:r w:rsidRPr="00A4040E">
                              <w:rPr>
                                <w:rFonts w:ascii="Times New Roman" w:hAnsi="Times New Roman" w:cs="Times New Roman"/>
                                <w:sz w:val="20"/>
                                <w:szCs w:val="20"/>
                              </w:rPr>
                              <w:t>K_offset</w:t>
                            </w:r>
                            <w:proofErr w:type="spellEnd"/>
                            <w:r w:rsidRPr="00A4040E">
                              <w:rPr>
                                <w:rFonts w:ascii="Times New Roman" w:hAnsi="Times New Roman" w:cs="Times New Roman"/>
                                <w:sz w:val="20"/>
                                <w:szCs w:val="20"/>
                              </w:rPr>
                              <w:t xml:space="preserve"> value signaled in system information is used for </w:t>
                            </w:r>
                          </w:p>
                          <w:p w14:paraId="785B02B9"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HARQ-ACK on PUCCH to </w:t>
                            </w:r>
                            <w:proofErr w:type="spellStart"/>
                            <w:r w:rsidRPr="00A4040E">
                              <w:rPr>
                                <w:rFonts w:ascii="Times New Roman" w:hAnsi="Times New Roman" w:cs="Times New Roman"/>
                                <w:sz w:val="20"/>
                                <w:szCs w:val="20"/>
                              </w:rPr>
                              <w:t>MsgB</w:t>
                            </w:r>
                            <w:proofErr w:type="spellEnd"/>
                            <w:r w:rsidRPr="00A4040E">
                              <w:rPr>
                                <w:rFonts w:ascii="Times New Roman" w:hAnsi="Times New Roman" w:cs="Times New Roman"/>
                                <w:sz w:val="20"/>
                                <w:szCs w:val="20"/>
                              </w:rPr>
                              <w:t xml:space="preserve"> / Msg4 </w:t>
                            </w:r>
                          </w:p>
                          <w:p w14:paraId="5684743C"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RAR / </w:t>
                            </w:r>
                            <w:proofErr w:type="spellStart"/>
                            <w:r w:rsidRPr="00A4040E">
                              <w:rPr>
                                <w:rFonts w:ascii="Times New Roman" w:hAnsi="Times New Roman" w:cs="Times New Roman"/>
                                <w:sz w:val="20"/>
                                <w:szCs w:val="20"/>
                              </w:rPr>
                              <w:t>fallbackRAR</w:t>
                            </w:r>
                            <w:proofErr w:type="spellEnd"/>
                            <w:r w:rsidRPr="00A4040E">
                              <w:rPr>
                                <w:rFonts w:ascii="Times New Roman" w:hAnsi="Times New Roman" w:cs="Times New Roman"/>
                                <w:sz w:val="20"/>
                                <w:szCs w:val="20"/>
                              </w:rPr>
                              <w:t xml:space="preserve"> grant scheduled PUSCH </w:t>
                            </w:r>
                          </w:p>
                          <w:p w14:paraId="326BF38B" w14:textId="77777777" w:rsidR="00A4040E" w:rsidRPr="00A4040E" w:rsidRDefault="00A4040E" w:rsidP="00A4040E">
                            <w:pPr>
                              <w:pStyle w:val="ListParagraph"/>
                              <w:numPr>
                                <w:ilvl w:val="0"/>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w:t>
                            </w:r>
                            <w:proofErr w:type="spellStart"/>
                            <w:r w:rsidRPr="00A4040E">
                              <w:rPr>
                                <w:rFonts w:ascii="Times New Roman" w:hAnsi="Times New Roman" w:cs="Times New Roman"/>
                                <w:sz w:val="20"/>
                                <w:szCs w:val="20"/>
                              </w:rPr>
                              <w:t>K_offset</w:t>
                            </w:r>
                            <w:proofErr w:type="spellEnd"/>
                            <w:r w:rsidRPr="00A4040E">
                              <w:rPr>
                                <w:rFonts w:ascii="Times New Roman" w:hAnsi="Times New Roman" w:cs="Times New Roman"/>
                                <w:sz w:val="20"/>
                                <w:szCs w:val="20"/>
                              </w:rPr>
                              <w:t xml:space="preserve"> value other than the one signaled in system information is used for </w:t>
                            </w:r>
                          </w:p>
                          <w:p w14:paraId="726AFBDA"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DCI scheduled PUSCH (including CSI on PUSCH) </w:t>
                            </w:r>
                          </w:p>
                          <w:p w14:paraId="0D4CCAAB"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HARQ-ACK on PUCCH (except HARQ-ACK on PUCCH to </w:t>
                            </w:r>
                            <w:proofErr w:type="spellStart"/>
                            <w:r w:rsidRPr="00A4040E">
                              <w:rPr>
                                <w:rFonts w:ascii="Times New Roman" w:hAnsi="Times New Roman" w:cs="Times New Roman"/>
                                <w:sz w:val="20"/>
                                <w:szCs w:val="20"/>
                              </w:rPr>
                              <w:t>MsgB</w:t>
                            </w:r>
                            <w:proofErr w:type="spellEnd"/>
                            <w:r w:rsidRPr="00A4040E">
                              <w:rPr>
                                <w:rFonts w:ascii="Times New Roman" w:hAnsi="Times New Roman" w:cs="Times New Roman"/>
                                <w:sz w:val="20"/>
                                <w:szCs w:val="20"/>
                              </w:rPr>
                              <w:t xml:space="preserve"> / Msg4) </w:t>
                            </w:r>
                          </w:p>
                          <w:p w14:paraId="5607A7F5"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CSI reference resource timing </w:t>
                            </w:r>
                          </w:p>
                          <w:p w14:paraId="7EC357CA"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aperiodic SRS </w:t>
                            </w:r>
                          </w:p>
                          <w:p w14:paraId="270BCEE7"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first transmission opportunity of PUSCH in Configured Grant Type 2 </w:t>
                            </w:r>
                          </w:p>
                          <w:p w14:paraId="0B0D4AC3" w14:textId="77777777" w:rsidR="00A4040E" w:rsidRPr="00A4040E" w:rsidRDefault="00A4040E" w:rsidP="00A4040E">
                            <w:pPr>
                              <w:pStyle w:val="ListParagraph"/>
                              <w:numPr>
                                <w:ilvl w:val="0"/>
                                <w:numId w:val="37"/>
                              </w:numPr>
                              <w:spacing w:line="254" w:lineRule="auto"/>
                              <w:rPr>
                                <w:rFonts w:ascii="Times New Roman" w:eastAsiaTheme="minorEastAsia" w:hAnsi="Times New Roman" w:cs="Times New Roman"/>
                                <w:sz w:val="20"/>
                                <w:szCs w:val="20"/>
                              </w:rPr>
                            </w:pPr>
                            <w:r w:rsidRPr="00A4040E">
                              <w:rPr>
                                <w:rFonts w:ascii="Times New Roman" w:hAnsi="Times New Roman" w:cs="Times New Roman"/>
                                <w:sz w:val="20"/>
                                <w:szCs w:val="20"/>
                              </w:rPr>
                              <w:t>FFS: the transmission timing adjustment upon the reception of timing advance command</w:t>
                            </w:r>
                          </w:p>
                          <w:p w14:paraId="52AA7A5D" w14:textId="3C33E5E0" w:rsidR="00A4040E" w:rsidRPr="00A4040E" w:rsidRDefault="00A4040E" w:rsidP="00A4040E">
                            <w:pPr>
                              <w:spacing w:after="0" w:line="240" w:lineRule="auto"/>
                              <w:rPr>
                                <w:rFonts w:ascii="Times New Roman" w:eastAsia="Times New Roman" w:hAnsi="Times New Roman" w:cs="Times New Roman"/>
                                <w:sz w:val="20"/>
                                <w:szCs w:val="20"/>
                                <w:lang w:val="x-none" w:eastAsia="x-none"/>
                              </w:rPr>
                            </w:pPr>
                          </w:p>
                        </w:txbxContent>
                      </wps:txbx>
                      <wps:bodyPr rot="0" vert="horz" wrap="square" lIns="91440" tIns="45720" rIns="91440" bIns="45720" anchor="t" anchorCtr="0" upright="1">
                        <a:noAutofit/>
                      </wps:bodyPr>
                    </wps:wsp>
                  </a:graphicData>
                </a:graphic>
              </wp:inline>
            </w:drawing>
          </mc:Choice>
          <mc:Fallback>
            <w:pict>
              <v:shapetype w14:anchorId="16899A27" id="_x0000_t202" coordsize="21600,21600" o:spt="202" path="m,l,21600r21600,l21600,xe">
                <v:stroke joinstyle="miter"/>
                <v:path gradientshapeok="t" o:connecttype="rect"/>
              </v:shapetype>
              <v:shape id="Text Box 4" o:spid="_x0000_s1026"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jEKRgIAAIg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" fillcolor="white [3201]" strokeweight=".5pt">
                <v:textbox>
                  <w:txbxContent>
                    <w:p w14:paraId="04E466B6" w14:textId="77777777" w:rsidR="00A4040E" w:rsidRPr="00A4040E" w:rsidRDefault="00A4040E" w:rsidP="00A4040E">
                      <w:pPr>
                        <w:rPr>
                          <w:rFonts w:ascii="Times New Roman" w:hAnsi="Times New Roman" w:cs="Times New Roman"/>
                          <w:sz w:val="20"/>
                          <w:szCs w:val="20"/>
                        </w:rPr>
                      </w:pPr>
                      <w:r w:rsidRPr="00A4040E">
                        <w:rPr>
                          <w:rFonts w:ascii="Times New Roman" w:hAnsi="Times New Roman" w:cs="Times New Roman"/>
                          <w:sz w:val="20"/>
                          <w:szCs w:val="20"/>
                        </w:rPr>
                        <w:t xml:space="preserve">When UE is provided with </w:t>
                      </w:r>
                      <w:proofErr w:type="spellStart"/>
                      <w:r w:rsidRPr="00A4040E">
                        <w:rPr>
                          <w:rFonts w:ascii="Times New Roman" w:hAnsi="Times New Roman" w:cs="Times New Roman"/>
                          <w:sz w:val="20"/>
                          <w:szCs w:val="20"/>
                        </w:rPr>
                        <w:t>K_offset</w:t>
                      </w:r>
                      <w:proofErr w:type="spellEnd"/>
                      <w:r w:rsidRPr="00A4040E">
                        <w:rPr>
                          <w:rFonts w:ascii="Times New Roman" w:hAnsi="Times New Roman" w:cs="Times New Roman"/>
                          <w:sz w:val="20"/>
                          <w:szCs w:val="20"/>
                        </w:rPr>
                        <w:t xml:space="preserve"> value other than the one signaled in system information: </w:t>
                      </w:r>
                    </w:p>
                    <w:p w14:paraId="49450844" w14:textId="77777777" w:rsidR="00A4040E" w:rsidRPr="00A4040E" w:rsidRDefault="00A4040E" w:rsidP="00A4040E">
                      <w:pPr>
                        <w:pStyle w:val="ListParagraph"/>
                        <w:numPr>
                          <w:ilvl w:val="0"/>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w:t>
                      </w:r>
                      <w:proofErr w:type="spellStart"/>
                      <w:r w:rsidRPr="00A4040E">
                        <w:rPr>
                          <w:rFonts w:ascii="Times New Roman" w:hAnsi="Times New Roman" w:cs="Times New Roman"/>
                          <w:sz w:val="20"/>
                          <w:szCs w:val="20"/>
                        </w:rPr>
                        <w:t>K_offset</w:t>
                      </w:r>
                      <w:proofErr w:type="spellEnd"/>
                      <w:r w:rsidRPr="00A4040E">
                        <w:rPr>
                          <w:rFonts w:ascii="Times New Roman" w:hAnsi="Times New Roman" w:cs="Times New Roman"/>
                          <w:sz w:val="20"/>
                          <w:szCs w:val="20"/>
                        </w:rPr>
                        <w:t xml:space="preserve"> value signaled in system information is used for </w:t>
                      </w:r>
                    </w:p>
                    <w:p w14:paraId="785B02B9"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HARQ-ACK on PUCCH to </w:t>
                      </w:r>
                      <w:proofErr w:type="spellStart"/>
                      <w:r w:rsidRPr="00A4040E">
                        <w:rPr>
                          <w:rFonts w:ascii="Times New Roman" w:hAnsi="Times New Roman" w:cs="Times New Roman"/>
                          <w:sz w:val="20"/>
                          <w:szCs w:val="20"/>
                        </w:rPr>
                        <w:t>MsgB</w:t>
                      </w:r>
                      <w:proofErr w:type="spellEnd"/>
                      <w:r w:rsidRPr="00A4040E">
                        <w:rPr>
                          <w:rFonts w:ascii="Times New Roman" w:hAnsi="Times New Roman" w:cs="Times New Roman"/>
                          <w:sz w:val="20"/>
                          <w:szCs w:val="20"/>
                        </w:rPr>
                        <w:t xml:space="preserve"> / Msg4 </w:t>
                      </w:r>
                    </w:p>
                    <w:p w14:paraId="5684743C"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RAR / </w:t>
                      </w:r>
                      <w:proofErr w:type="spellStart"/>
                      <w:r w:rsidRPr="00A4040E">
                        <w:rPr>
                          <w:rFonts w:ascii="Times New Roman" w:hAnsi="Times New Roman" w:cs="Times New Roman"/>
                          <w:sz w:val="20"/>
                          <w:szCs w:val="20"/>
                        </w:rPr>
                        <w:t>fallbackRAR</w:t>
                      </w:r>
                      <w:proofErr w:type="spellEnd"/>
                      <w:r w:rsidRPr="00A4040E">
                        <w:rPr>
                          <w:rFonts w:ascii="Times New Roman" w:hAnsi="Times New Roman" w:cs="Times New Roman"/>
                          <w:sz w:val="20"/>
                          <w:szCs w:val="20"/>
                        </w:rPr>
                        <w:t xml:space="preserve"> grant scheduled PUSCH </w:t>
                      </w:r>
                    </w:p>
                    <w:p w14:paraId="326BF38B" w14:textId="77777777" w:rsidR="00A4040E" w:rsidRPr="00A4040E" w:rsidRDefault="00A4040E" w:rsidP="00A4040E">
                      <w:pPr>
                        <w:pStyle w:val="ListParagraph"/>
                        <w:numPr>
                          <w:ilvl w:val="0"/>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w:t>
                      </w:r>
                      <w:proofErr w:type="spellStart"/>
                      <w:r w:rsidRPr="00A4040E">
                        <w:rPr>
                          <w:rFonts w:ascii="Times New Roman" w:hAnsi="Times New Roman" w:cs="Times New Roman"/>
                          <w:sz w:val="20"/>
                          <w:szCs w:val="20"/>
                        </w:rPr>
                        <w:t>K_offset</w:t>
                      </w:r>
                      <w:proofErr w:type="spellEnd"/>
                      <w:r w:rsidRPr="00A4040E">
                        <w:rPr>
                          <w:rFonts w:ascii="Times New Roman" w:hAnsi="Times New Roman" w:cs="Times New Roman"/>
                          <w:sz w:val="20"/>
                          <w:szCs w:val="20"/>
                        </w:rPr>
                        <w:t xml:space="preserve"> value other than the one signaled in system information is used for </w:t>
                      </w:r>
                    </w:p>
                    <w:p w14:paraId="726AFBDA"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DCI scheduled PUSCH (including CSI on PUSCH) </w:t>
                      </w:r>
                    </w:p>
                    <w:p w14:paraId="0D4CCAAB"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HARQ-ACK on PUCCH (except HARQ-ACK on PUCCH to </w:t>
                      </w:r>
                      <w:proofErr w:type="spellStart"/>
                      <w:r w:rsidRPr="00A4040E">
                        <w:rPr>
                          <w:rFonts w:ascii="Times New Roman" w:hAnsi="Times New Roman" w:cs="Times New Roman"/>
                          <w:sz w:val="20"/>
                          <w:szCs w:val="20"/>
                        </w:rPr>
                        <w:t>MsgB</w:t>
                      </w:r>
                      <w:proofErr w:type="spellEnd"/>
                      <w:r w:rsidRPr="00A4040E">
                        <w:rPr>
                          <w:rFonts w:ascii="Times New Roman" w:hAnsi="Times New Roman" w:cs="Times New Roman"/>
                          <w:sz w:val="20"/>
                          <w:szCs w:val="20"/>
                        </w:rPr>
                        <w:t xml:space="preserve"> / Msg4) </w:t>
                      </w:r>
                    </w:p>
                    <w:p w14:paraId="5607A7F5"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CSI reference resource timing </w:t>
                      </w:r>
                    </w:p>
                    <w:p w14:paraId="7EC357CA"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transmission timing of aperiodic SRS </w:t>
                      </w:r>
                    </w:p>
                    <w:p w14:paraId="270BCEE7" w14:textId="77777777" w:rsidR="00A4040E" w:rsidRPr="00A4040E" w:rsidRDefault="00A4040E" w:rsidP="00A4040E">
                      <w:pPr>
                        <w:pStyle w:val="ListParagraph"/>
                        <w:numPr>
                          <w:ilvl w:val="1"/>
                          <w:numId w:val="37"/>
                        </w:numPr>
                        <w:spacing w:line="254" w:lineRule="auto"/>
                        <w:rPr>
                          <w:rFonts w:ascii="Times New Roman" w:hAnsi="Times New Roman" w:cs="Times New Roman"/>
                          <w:sz w:val="20"/>
                          <w:szCs w:val="20"/>
                        </w:rPr>
                      </w:pPr>
                      <w:r w:rsidRPr="00A4040E">
                        <w:rPr>
                          <w:rFonts w:ascii="Times New Roman" w:hAnsi="Times New Roman" w:cs="Times New Roman"/>
                          <w:sz w:val="20"/>
                          <w:szCs w:val="20"/>
                        </w:rPr>
                        <w:t xml:space="preserve">The first transmission opportunity of PUSCH in Configured Grant Type 2 </w:t>
                      </w:r>
                    </w:p>
                    <w:p w14:paraId="0B0D4AC3" w14:textId="77777777" w:rsidR="00A4040E" w:rsidRPr="00A4040E" w:rsidRDefault="00A4040E" w:rsidP="00A4040E">
                      <w:pPr>
                        <w:pStyle w:val="ListParagraph"/>
                        <w:numPr>
                          <w:ilvl w:val="0"/>
                          <w:numId w:val="37"/>
                        </w:numPr>
                        <w:spacing w:line="254" w:lineRule="auto"/>
                        <w:rPr>
                          <w:rFonts w:ascii="Times New Roman" w:eastAsiaTheme="minorEastAsia" w:hAnsi="Times New Roman" w:cs="Times New Roman"/>
                          <w:sz w:val="20"/>
                          <w:szCs w:val="20"/>
                        </w:rPr>
                      </w:pPr>
                      <w:r w:rsidRPr="00A4040E">
                        <w:rPr>
                          <w:rFonts w:ascii="Times New Roman" w:hAnsi="Times New Roman" w:cs="Times New Roman"/>
                          <w:sz w:val="20"/>
                          <w:szCs w:val="20"/>
                        </w:rPr>
                        <w:t>FFS: the transmission timing adjustment upon the reception of timing advance command</w:t>
                      </w:r>
                    </w:p>
                    <w:p w14:paraId="52AA7A5D" w14:textId="3C33E5E0" w:rsidR="00A4040E" w:rsidRPr="00A4040E" w:rsidRDefault="00A4040E" w:rsidP="00A4040E">
                      <w:pPr>
                        <w:spacing w:after="0" w:line="240" w:lineRule="auto"/>
                        <w:rPr>
                          <w:rFonts w:ascii="Times New Roman" w:eastAsia="Times New Roman" w:hAnsi="Times New Roman" w:cs="Times New Roman"/>
                          <w:sz w:val="20"/>
                          <w:szCs w:val="20"/>
                          <w:lang w:val="x-none" w:eastAsia="x-none"/>
                        </w:rPr>
                      </w:pPr>
                    </w:p>
                  </w:txbxContent>
                </v:textbox>
                <w10:anchorlock/>
              </v:shape>
            </w:pict>
          </mc:Fallback>
        </mc:AlternateContent>
      </w:r>
    </w:p>
    <w:p w14:paraId="5A8D93EF" w14:textId="77777777" w:rsidR="00900ADA" w:rsidRDefault="00900ADA" w:rsidP="008512BD">
      <w:pPr>
        <w:jc w:val="both"/>
        <w:rPr>
          <w:rFonts w:ascii="Arial" w:hAnsi="Arial" w:cs="Arial"/>
        </w:rPr>
      </w:pPr>
    </w:p>
    <w:p w14:paraId="5169D4E3" w14:textId="2C187482" w:rsidR="00C02A0D" w:rsidRPr="00C02A0D" w:rsidRDefault="00786C97" w:rsidP="008D58CF">
      <w:pPr>
        <w:jc w:val="both"/>
        <w:rPr>
          <w:rFonts w:ascii="Arial" w:hAnsi="Arial" w:cs="Arial"/>
        </w:rPr>
      </w:pPr>
      <w:r>
        <w:rPr>
          <w:rFonts w:ascii="Arial" w:hAnsi="Arial" w:cs="Arial"/>
        </w:rPr>
        <w:t xml:space="preserve">To this end, it would be cleaner if the update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after initial access is achieved by another parameter, e.g., </w:t>
      </w:r>
      <m:oMath>
        <m:r>
          <m:rPr>
            <m:sty m:val="p"/>
          </m:rPr>
          <w:rPr>
            <w:rFonts w:ascii="Cambria Math" w:hAnsi="Cambria Math" w:cs="Arial"/>
          </w:rPr>
          <m:t>Δ</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w:t>
      </w:r>
    </w:p>
    <w:p w14:paraId="217DDF5C" w14:textId="43C55AF7" w:rsidR="00C02A0D" w:rsidRDefault="00C02A0D" w:rsidP="00C02A0D">
      <w:pPr>
        <w:spacing w:line="254" w:lineRule="auto"/>
        <w:jc w:val="both"/>
        <w:rPr>
          <w:rFonts w:ascii="Arial" w:hAnsi="Arial" w:cs="Arial"/>
        </w:rPr>
      </w:pPr>
      <w:r>
        <w:rPr>
          <w:rFonts w:ascii="Arial" w:hAnsi="Arial" w:cs="Arial"/>
        </w:rPr>
        <w:t xml:space="preserve">In addition, during the update of </w:t>
      </w:r>
      <w:proofErr w:type="spellStart"/>
      <w:r>
        <w:rPr>
          <w:rFonts w:ascii="Arial" w:hAnsi="Arial" w:cs="Arial"/>
        </w:rPr>
        <w:t>K_offset</w:t>
      </w:r>
      <w:proofErr w:type="spellEnd"/>
      <w:r>
        <w:rPr>
          <w:rFonts w:ascii="Arial" w:hAnsi="Arial" w:cs="Arial"/>
        </w:rPr>
        <w:t xml:space="preserve">, there could be an ambiguity period between network and UE about the value of </w:t>
      </w:r>
      <w:proofErr w:type="spellStart"/>
      <w:r>
        <w:rPr>
          <w:rFonts w:ascii="Arial" w:hAnsi="Arial" w:cs="Arial"/>
        </w:rPr>
        <w:t>K_offset</w:t>
      </w:r>
      <w:proofErr w:type="spellEnd"/>
      <w:r>
        <w:rPr>
          <w:rFonts w:ascii="Arial" w:hAnsi="Arial" w:cs="Arial"/>
        </w:rPr>
        <w:t>. To ensure that UE is reachable during the ambiguity period, a fallback mechanism is needed for robust design. Note that fallback DCIs were designed in Rel-15 for the purpose of backup and robustness. In line of this,</w:t>
      </w:r>
      <w:r w:rsidR="008D58CF">
        <w:rPr>
          <w:rFonts w:ascii="Arial" w:hAnsi="Arial" w:cs="Arial"/>
        </w:rPr>
        <w:t xml:space="preserve"> </w:t>
      </w:r>
      <w:r w:rsidR="009C5436">
        <w:rPr>
          <w:rFonts w:ascii="Arial" w:hAnsi="Arial" w:cs="Arial"/>
        </w:rPr>
        <w:t>for the</w:t>
      </w:r>
      <w:r w:rsidR="008D58CF">
        <w:rPr>
          <w:rFonts w:ascii="Arial" w:hAnsi="Arial" w:cs="Arial"/>
        </w:rPr>
        <w:t xml:space="preserve"> transmissions scheduled by fallback DCIs</w:t>
      </w:r>
      <w:r w:rsidR="009C5436">
        <w:rPr>
          <w:rFonts w:ascii="Arial" w:hAnsi="Arial" w:cs="Arial"/>
        </w:rPr>
        <w:t>, t</w:t>
      </w:r>
      <w:r w:rsidR="009C5436" w:rsidRPr="008D58CF">
        <w:rPr>
          <w:rFonts w:ascii="Arial" w:hAnsi="Arial" w:cs="Arial"/>
        </w:rPr>
        <w:t xml:space="preserve">he </w:t>
      </w:r>
      <w:proofErr w:type="spellStart"/>
      <w:r w:rsidR="009C5436" w:rsidRPr="008D58CF">
        <w:rPr>
          <w:rFonts w:ascii="Arial" w:hAnsi="Arial" w:cs="Arial"/>
        </w:rPr>
        <w:t>K_offset</w:t>
      </w:r>
      <w:proofErr w:type="spellEnd"/>
      <w:r w:rsidR="009C5436" w:rsidRPr="008D58CF">
        <w:rPr>
          <w:rFonts w:ascii="Arial" w:hAnsi="Arial" w:cs="Arial"/>
        </w:rPr>
        <w:t xml:space="preserve"> value signaled in system information is</w:t>
      </w:r>
      <w:r w:rsidR="009C5436">
        <w:rPr>
          <w:rFonts w:ascii="Arial" w:hAnsi="Arial" w:cs="Arial"/>
        </w:rPr>
        <w:t xml:space="preserve"> </w:t>
      </w:r>
      <w:r w:rsidR="009C5436" w:rsidRPr="008D58CF">
        <w:rPr>
          <w:rFonts w:ascii="Arial" w:hAnsi="Arial" w:cs="Arial"/>
        </w:rPr>
        <w:t>used</w:t>
      </w:r>
      <w:r w:rsidR="009C5436">
        <w:rPr>
          <w:rFonts w:ascii="Arial" w:hAnsi="Arial" w:cs="Arial"/>
        </w:rPr>
        <w:t>.</w:t>
      </w:r>
    </w:p>
    <w:p w14:paraId="071540DC" w14:textId="77777777" w:rsidR="00C02A0D" w:rsidRPr="00C02A0D" w:rsidRDefault="00C02A0D" w:rsidP="00C02A0D">
      <w:pPr>
        <w:spacing w:line="254" w:lineRule="auto"/>
        <w:rPr>
          <w:rFonts w:ascii="Arial" w:hAnsi="Arial" w:cs="Arial"/>
        </w:rPr>
      </w:pPr>
    </w:p>
    <w:bookmarkStart w:id="2" w:name="_Toc71639214"/>
    <w:p w14:paraId="6872E87D" w14:textId="654DE530" w:rsidR="0095399C" w:rsidRDefault="009C2AD8" w:rsidP="0095399C">
      <w:pPr>
        <w:pStyle w:val="Proposal"/>
      </w:pP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093328">
        <w:rPr>
          <w:rFonts w:eastAsia="Calibri" w:cs="Arial"/>
        </w:rPr>
        <w:t xml:space="preserve"> is updated by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rPr>
          <m:t>+</m:t>
        </m:r>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F4776B" w:rsidRPr="00F4776B">
        <w:t xml:space="preserve">, where </w:t>
      </w:r>
      <m:oMath>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F4776B" w:rsidRPr="00F4776B">
        <w:t xml:space="preserve"> is configured after initial access and is zero if not configured.</w:t>
      </w:r>
      <w:bookmarkEnd w:id="2"/>
    </w:p>
    <w:p w14:paraId="785E42B8" w14:textId="006C443F" w:rsidR="009C5436" w:rsidRPr="00F4776B" w:rsidRDefault="009C5436" w:rsidP="0095399C">
      <w:pPr>
        <w:pStyle w:val="Proposal"/>
      </w:pPr>
      <w:bookmarkStart w:id="3" w:name="_Toc71639215"/>
      <w:r>
        <w:rPr>
          <w:rFonts w:cs="Arial"/>
        </w:rPr>
        <w:t>To ensure that UE is always reachable, for the transmissions scheduled by fallback DCIs, t</w:t>
      </w:r>
      <w:r w:rsidRPr="008D58CF">
        <w:rPr>
          <w:rFonts w:cs="Arial"/>
        </w:rPr>
        <w:t xml:space="preserve">he </w:t>
      </w:r>
      <w:proofErr w:type="spellStart"/>
      <w:r w:rsidRPr="008D58CF">
        <w:rPr>
          <w:rFonts w:cs="Arial"/>
        </w:rPr>
        <w:t>K_offset</w:t>
      </w:r>
      <w:proofErr w:type="spellEnd"/>
      <w:r w:rsidRPr="008D58CF">
        <w:rPr>
          <w:rFonts w:cs="Arial"/>
        </w:rPr>
        <w:t xml:space="preserve"> value signaled in system information is</w:t>
      </w:r>
      <w:r>
        <w:rPr>
          <w:rFonts w:cs="Arial"/>
        </w:rPr>
        <w:t xml:space="preserve"> </w:t>
      </w:r>
      <w:r w:rsidRPr="008D58CF">
        <w:rPr>
          <w:rFonts w:cs="Arial"/>
        </w:rPr>
        <w:t>used</w:t>
      </w:r>
      <w:r>
        <w:rPr>
          <w:rFonts w:cs="Arial"/>
        </w:rPr>
        <w:t>.</w:t>
      </w:r>
      <w:bookmarkEnd w:id="3"/>
    </w:p>
    <w:p w14:paraId="2A97F2F4" w14:textId="109DC46A" w:rsidR="004D0FC5" w:rsidRDefault="0095399C" w:rsidP="004D0FC5">
      <w:pPr>
        <w:pStyle w:val="Heading1"/>
        <w:rPr>
          <w:lang w:val="en-US"/>
        </w:rPr>
      </w:pPr>
      <w:r>
        <w:rPr>
          <w:lang w:val="en-US"/>
        </w:rPr>
        <w:lastRenderedPageBreak/>
        <w:t>3</w:t>
      </w:r>
      <w:r w:rsidR="004D0FC5" w:rsidRPr="00A85EAA">
        <w:rPr>
          <w:lang w:val="en-US"/>
        </w:rPr>
        <w:tab/>
        <w:t xml:space="preserve">On </w:t>
      </w:r>
      <w:r w:rsidR="004D0FC5">
        <w:rPr>
          <w:lang w:val="en-US"/>
        </w:rPr>
        <w:t>K1 range extension</w:t>
      </w:r>
    </w:p>
    <w:p w14:paraId="039533AB" w14:textId="1B7A90D4" w:rsidR="004D0FC5" w:rsidRPr="0033553B" w:rsidRDefault="004D0FC5" w:rsidP="004D0FC5">
      <w:pPr>
        <w:rPr>
          <w:rFonts w:ascii="Arial" w:hAnsi="Arial" w:cs="Arial"/>
          <w:lang w:eastAsia="ja-JP"/>
        </w:rPr>
      </w:pPr>
      <w:r w:rsidRPr="0033553B">
        <w:rPr>
          <w:rFonts w:ascii="Arial" w:hAnsi="Arial" w:cs="Arial"/>
          <w:lang w:eastAsia="ja-JP"/>
        </w:rPr>
        <w:t>The following agreement was made at RAN1#104e to extend the value range of K1 from 0-15 to 0-31.</w:t>
      </w:r>
    </w:p>
    <w:p w14:paraId="4812CF16" w14:textId="3064C89F" w:rsidR="004D0FC5" w:rsidRDefault="004D0FC5" w:rsidP="004D0FC5">
      <w:pPr>
        <w:rPr>
          <w:lang w:eastAsia="ja-JP"/>
        </w:rPr>
      </w:pPr>
      <w:r w:rsidRPr="00A85EAA">
        <w:rPr>
          <w:noProof/>
          <w:sz w:val="20"/>
          <w:szCs w:val="20"/>
        </w:rPr>
        <mc:AlternateContent>
          <mc:Choice Requires="wps">
            <w:drawing>
              <wp:inline distT="0" distB="0" distL="0" distR="0" wp14:anchorId="25715334" wp14:editId="7B51E99E">
                <wp:extent cx="6120765" cy="872836"/>
                <wp:effectExtent l="0" t="0" r="13335" b="228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2836"/>
                        </a:xfrm>
                        <a:prstGeom prst="rect">
                          <a:avLst/>
                        </a:prstGeom>
                        <a:solidFill>
                          <a:schemeClr val="lt1">
                            <a:lumMod val="100000"/>
                            <a:lumOff val="0"/>
                          </a:schemeClr>
                        </a:solidFill>
                        <a:ln w="6350">
                          <a:solidFill>
                            <a:srgbClr val="000000"/>
                          </a:solidFill>
                          <a:miter lim="800000"/>
                          <a:headEnd/>
                          <a:tailEnd/>
                        </a:ln>
                      </wps:spPr>
                      <wps:txbx>
                        <w:txbxContent>
                          <w:p w14:paraId="1B492F92" w14:textId="77777777" w:rsidR="004D0FC5" w:rsidRPr="0030039F" w:rsidRDefault="004D0FC5" w:rsidP="004D0FC5">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1B2A4E4" w14:textId="77777777" w:rsidR="004D0FC5" w:rsidRPr="0030039F" w:rsidRDefault="004D0FC5"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6F17BB9F" w14:textId="592CEB17" w:rsidR="004D0FC5" w:rsidRPr="004D0FC5" w:rsidRDefault="004D0FC5"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txbxContent>
                      </wps:txbx>
                      <wps:bodyPr rot="0" vert="horz" wrap="square" lIns="91440" tIns="45720" rIns="91440" bIns="45720" anchor="t" anchorCtr="0" upright="1">
                        <a:noAutofit/>
                      </wps:bodyPr>
                    </wps:wsp>
                  </a:graphicData>
                </a:graphic>
              </wp:inline>
            </w:drawing>
          </mc:Choice>
          <mc:Fallback>
            <w:pict>
              <v:shape w14:anchorId="25715334" id="Text Box 5" o:spid="_x0000_s1027" type="#_x0000_t202" style="width:481.95pt;height: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" fillcolor="white [3201]" strokeweight=".5pt">
                <v:textbox>
                  <w:txbxContent>
                    <w:p w14:paraId="1B492F92" w14:textId="77777777" w:rsidR="004D0FC5" w:rsidRPr="0030039F" w:rsidRDefault="004D0FC5" w:rsidP="004D0FC5">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1B2A4E4" w14:textId="77777777" w:rsidR="004D0FC5" w:rsidRPr="0030039F" w:rsidRDefault="004D0FC5"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6F17BB9F" w14:textId="592CEB17" w:rsidR="004D0FC5" w:rsidRPr="004D0FC5" w:rsidRDefault="004D0FC5"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txbxContent>
                </v:textbox>
                <w10:anchorlock/>
              </v:shape>
            </w:pict>
          </mc:Fallback>
        </mc:AlternateContent>
      </w:r>
    </w:p>
    <w:p w14:paraId="19793C87" w14:textId="77777777" w:rsidR="0033553B" w:rsidRPr="0033553B" w:rsidRDefault="004D0FC5" w:rsidP="0033553B">
      <w:pPr>
        <w:jc w:val="both"/>
        <w:rPr>
          <w:rFonts w:ascii="Arial" w:hAnsi="Arial" w:cs="Arial"/>
          <w:lang w:eastAsia="ja-JP"/>
        </w:rPr>
      </w:pPr>
      <w:r w:rsidRPr="0033553B">
        <w:rPr>
          <w:rFonts w:ascii="Arial" w:hAnsi="Arial" w:cs="Arial"/>
          <w:lang w:eastAsia="ja-JP"/>
        </w:rPr>
        <w:t>The remaining issue is about the impact on the size of the PDSCH-to-</w:t>
      </w:r>
      <w:proofErr w:type="spellStart"/>
      <w:r w:rsidRPr="0033553B">
        <w:rPr>
          <w:rFonts w:ascii="Arial" w:hAnsi="Arial" w:cs="Arial"/>
          <w:lang w:eastAsia="ja-JP"/>
        </w:rPr>
        <w:t>HARQ_feedback</w:t>
      </w:r>
      <w:proofErr w:type="spellEnd"/>
      <w:r w:rsidRPr="0033553B">
        <w:rPr>
          <w:rFonts w:ascii="Arial" w:hAnsi="Arial" w:cs="Arial"/>
          <w:lang w:eastAsia="ja-JP"/>
        </w:rPr>
        <w:t xml:space="preserve"> timing indicator field in DCI. </w:t>
      </w:r>
    </w:p>
    <w:p w14:paraId="1972BC26" w14:textId="78FE5839" w:rsidR="0033553B" w:rsidRDefault="0033553B" w:rsidP="0033553B">
      <w:pPr>
        <w:jc w:val="both"/>
        <w:rPr>
          <w:rFonts w:ascii="Arial" w:hAnsi="Arial" w:cs="Arial"/>
          <w:lang w:eastAsia="ja-JP"/>
        </w:rPr>
      </w:pPr>
      <w:r w:rsidRPr="0033553B">
        <w:rPr>
          <w:rFonts w:ascii="Arial" w:hAnsi="Arial" w:cs="Arial"/>
          <w:lang w:eastAsia="ja-JP"/>
        </w:rPr>
        <w:t>Note that the purpose of K1 range extension is to allow for more flexible</w:t>
      </w:r>
      <w:r w:rsidR="0040685F">
        <w:rPr>
          <w:rFonts w:ascii="Arial" w:hAnsi="Arial" w:cs="Arial"/>
          <w:lang w:eastAsia="ja-JP"/>
        </w:rPr>
        <w:t xml:space="preserve"> network scheduling in unpaired spectrum</w:t>
      </w:r>
      <w:r w:rsidRPr="0033553B">
        <w:rPr>
          <w:rFonts w:ascii="Arial" w:hAnsi="Arial" w:cs="Arial"/>
          <w:lang w:eastAsia="ja-JP"/>
        </w:rPr>
        <w:t>. Currently, UE can only be configured up to 8 K1 values. If the number of K1 values that can be configured to the UE is not increased, the K1 range extension itself is of little use</w:t>
      </w:r>
      <w:r>
        <w:rPr>
          <w:rFonts w:ascii="Arial" w:hAnsi="Arial" w:cs="Arial"/>
          <w:lang w:eastAsia="ja-JP"/>
        </w:rPr>
        <w:t xml:space="preserve">. This is because that without increasing the </w:t>
      </w:r>
      <w:r w:rsidRPr="0033553B">
        <w:rPr>
          <w:rFonts w:ascii="Arial" w:hAnsi="Arial" w:cs="Arial"/>
          <w:lang w:eastAsia="ja-JP"/>
        </w:rPr>
        <w:t xml:space="preserve">number of </w:t>
      </w:r>
      <w:r>
        <w:rPr>
          <w:rFonts w:ascii="Arial" w:hAnsi="Arial" w:cs="Arial"/>
          <w:lang w:eastAsia="ja-JP"/>
        </w:rPr>
        <w:t xml:space="preserve">configured </w:t>
      </w:r>
      <w:r w:rsidRPr="0033553B">
        <w:rPr>
          <w:rFonts w:ascii="Arial" w:hAnsi="Arial" w:cs="Arial"/>
          <w:lang w:eastAsia="ja-JP"/>
        </w:rPr>
        <w:t>K1 values</w:t>
      </w:r>
      <w:r>
        <w:rPr>
          <w:rFonts w:ascii="Arial" w:hAnsi="Arial" w:cs="Arial"/>
          <w:lang w:eastAsia="ja-JP"/>
        </w:rPr>
        <w:t>, the network can hardly use the feature to enable more flexible scheduling</w:t>
      </w:r>
      <w:r w:rsidR="008512BD">
        <w:rPr>
          <w:rFonts w:ascii="Arial" w:hAnsi="Arial" w:cs="Arial"/>
          <w:lang w:eastAsia="ja-JP"/>
        </w:rPr>
        <w:t xml:space="preserve"> of UE HARQ feedback</w:t>
      </w:r>
      <w:r>
        <w:rPr>
          <w:rFonts w:ascii="Arial" w:hAnsi="Arial" w:cs="Arial"/>
          <w:lang w:eastAsia="ja-JP"/>
        </w:rPr>
        <w:t xml:space="preserve"> in</w:t>
      </w:r>
      <w:r w:rsidR="008512BD">
        <w:rPr>
          <w:rFonts w:ascii="Arial" w:hAnsi="Arial" w:cs="Arial"/>
          <w:lang w:eastAsia="ja-JP"/>
        </w:rPr>
        <w:t xml:space="preserve"> the uplink slots of the</w:t>
      </w:r>
      <w:r>
        <w:rPr>
          <w:rFonts w:ascii="Arial" w:hAnsi="Arial" w:cs="Arial"/>
          <w:lang w:eastAsia="ja-JP"/>
        </w:rPr>
        <w:t xml:space="preserve"> unpaired spectrum.</w:t>
      </w:r>
    </w:p>
    <w:p w14:paraId="62A97244" w14:textId="418A0A98" w:rsidR="0033553B" w:rsidRDefault="0033553B" w:rsidP="0033553B">
      <w:pPr>
        <w:jc w:val="both"/>
        <w:rPr>
          <w:rFonts w:ascii="Arial" w:hAnsi="Arial" w:cs="Arial"/>
          <w:lang w:eastAsia="ja-JP"/>
        </w:rPr>
      </w:pPr>
      <w:r>
        <w:rPr>
          <w:rFonts w:ascii="Arial" w:hAnsi="Arial" w:cs="Arial"/>
          <w:lang w:eastAsia="ja-JP"/>
        </w:rPr>
        <w:t>Given that RAN1 has agreed to increase the K1 range, in the spirit of having a well-functioning feature, we propose that the maximum</w:t>
      </w:r>
      <w:r w:rsidRPr="0033553B">
        <w:rPr>
          <w:rFonts w:ascii="Arial" w:hAnsi="Arial" w:cs="Arial"/>
          <w:lang w:eastAsia="ja-JP"/>
        </w:rPr>
        <w:t xml:space="preserve"> number of K1 values that can be configured to </w:t>
      </w:r>
      <w:r>
        <w:rPr>
          <w:rFonts w:ascii="Arial" w:hAnsi="Arial" w:cs="Arial"/>
          <w:lang w:eastAsia="ja-JP"/>
        </w:rPr>
        <w:t>a</w:t>
      </w:r>
      <w:r w:rsidRPr="0033553B">
        <w:rPr>
          <w:rFonts w:ascii="Arial" w:hAnsi="Arial" w:cs="Arial"/>
          <w:lang w:eastAsia="ja-JP"/>
        </w:rPr>
        <w:t xml:space="preserve"> UE</w:t>
      </w:r>
      <w:r>
        <w:rPr>
          <w:rFonts w:ascii="Arial" w:hAnsi="Arial" w:cs="Arial"/>
          <w:lang w:eastAsia="ja-JP"/>
        </w:rPr>
        <w:t xml:space="preserve"> is increased from 8 to 16.</w:t>
      </w:r>
    </w:p>
    <w:p w14:paraId="691051F4" w14:textId="797F275C" w:rsidR="00093328" w:rsidRPr="00B831AC" w:rsidRDefault="00093328" w:rsidP="0033553B">
      <w:pPr>
        <w:pStyle w:val="Observation"/>
        <w:overflowPunct w:val="0"/>
        <w:autoSpaceDE w:val="0"/>
        <w:autoSpaceDN w:val="0"/>
        <w:adjustRightInd w:val="0"/>
        <w:spacing w:line="240" w:lineRule="auto"/>
        <w:textAlignment w:val="baseline"/>
      </w:pPr>
      <w:bookmarkStart w:id="4" w:name="_Toc71639211"/>
      <w:r w:rsidRPr="00093328">
        <w:t>Increas</w:t>
      </w:r>
      <w:r>
        <w:t xml:space="preserve">ing </w:t>
      </w:r>
      <w:r>
        <w:rPr>
          <w:rFonts w:cs="Arial"/>
        </w:rPr>
        <w:t>the maximum</w:t>
      </w:r>
      <w:r w:rsidRPr="0033553B">
        <w:rPr>
          <w:rFonts w:cs="Arial"/>
        </w:rPr>
        <w:t xml:space="preserve"> number of K1 values that can be configured to </w:t>
      </w:r>
      <w:r>
        <w:rPr>
          <w:rFonts w:cs="Arial"/>
        </w:rPr>
        <w:t>a</w:t>
      </w:r>
      <w:r w:rsidRPr="0033553B">
        <w:rPr>
          <w:rFonts w:cs="Arial"/>
        </w:rPr>
        <w:t xml:space="preserve"> UE</w:t>
      </w:r>
      <w:r>
        <w:rPr>
          <w:rFonts w:cs="Arial"/>
        </w:rPr>
        <w:t xml:space="preserve"> from 8 to 16</w:t>
      </w:r>
      <w:r w:rsidRPr="00093328">
        <w:t xml:space="preserve"> </w:t>
      </w:r>
      <w:r>
        <w:t>will not only benefit NTN but also offer significant deployment flexibility for terrestrial 5G NR networks.</w:t>
      </w:r>
      <w:bookmarkEnd w:id="4"/>
    </w:p>
    <w:p w14:paraId="131938D7" w14:textId="5884FC5A" w:rsidR="0033553B" w:rsidRPr="004D0FC5" w:rsidRDefault="0033553B" w:rsidP="0033553B">
      <w:pPr>
        <w:pStyle w:val="Proposal"/>
      </w:pPr>
      <w:bookmarkStart w:id="5" w:name="_Toc71639216"/>
      <w:r>
        <w:rPr>
          <w:rFonts w:cs="Arial"/>
        </w:rPr>
        <w:t>Increase t</w:t>
      </w:r>
      <w:r w:rsidRPr="0033553B">
        <w:rPr>
          <w:rFonts w:cs="Arial"/>
        </w:rPr>
        <w:t>he</w:t>
      </w:r>
      <w:r w:rsidR="0040685F" w:rsidRPr="0040685F">
        <w:rPr>
          <w:rFonts w:cs="Arial"/>
          <w:lang w:eastAsia="ja-JP"/>
        </w:rPr>
        <w:t xml:space="preserve"> </w:t>
      </w:r>
      <w:r w:rsidR="0040685F">
        <w:rPr>
          <w:rFonts w:cs="Arial"/>
          <w:lang w:eastAsia="ja-JP"/>
        </w:rPr>
        <w:t xml:space="preserve">maximum </w:t>
      </w:r>
      <w:r w:rsidR="0040685F" w:rsidRPr="0040685F">
        <w:rPr>
          <w:rFonts w:cs="Arial"/>
          <w:lang w:eastAsia="ja-JP"/>
        </w:rPr>
        <w:t>number of entries in the higher layer parameter dl-</w:t>
      </w:r>
      <w:proofErr w:type="spellStart"/>
      <w:r w:rsidR="0040685F" w:rsidRPr="0040685F">
        <w:rPr>
          <w:rFonts w:cs="Arial"/>
          <w:lang w:eastAsia="ja-JP"/>
        </w:rPr>
        <w:t>DataToUL</w:t>
      </w:r>
      <w:proofErr w:type="spellEnd"/>
      <w:r w:rsidR="0040685F" w:rsidRPr="0040685F">
        <w:rPr>
          <w:rFonts w:cs="Arial"/>
          <w:lang w:eastAsia="ja-JP"/>
        </w:rPr>
        <w:t>-ACK</w:t>
      </w:r>
      <w:r w:rsidRPr="0033553B">
        <w:rPr>
          <w:rFonts w:cs="Arial"/>
        </w:rPr>
        <w:t xml:space="preserve"> from 8 to 16.</w:t>
      </w:r>
      <w:bookmarkEnd w:id="5"/>
    </w:p>
    <w:p w14:paraId="3B2182F4" w14:textId="1BBE9A85" w:rsidR="0033553B" w:rsidRPr="0040685F" w:rsidRDefault="0033553B" w:rsidP="007B4E6C">
      <w:pPr>
        <w:jc w:val="both"/>
        <w:rPr>
          <w:rFonts w:ascii="Arial" w:hAnsi="Arial" w:cs="Arial"/>
          <w:lang w:eastAsia="ja-JP"/>
        </w:rPr>
      </w:pPr>
      <w:r w:rsidRPr="0040685F">
        <w:rPr>
          <w:rFonts w:ascii="Arial" w:hAnsi="Arial" w:cs="Arial"/>
          <w:lang w:eastAsia="ja-JP"/>
        </w:rPr>
        <w:t>Next, we analyze the impact of</w:t>
      </w:r>
      <w:r w:rsidR="007B4E6C">
        <w:rPr>
          <w:rFonts w:ascii="Arial" w:hAnsi="Arial" w:cs="Arial"/>
          <w:lang w:eastAsia="ja-JP"/>
        </w:rPr>
        <w:t xml:space="preserve"> i</w:t>
      </w:r>
      <w:r w:rsidR="007B4E6C" w:rsidRPr="007B4E6C">
        <w:rPr>
          <w:rFonts w:ascii="Arial" w:hAnsi="Arial" w:cs="Arial"/>
          <w:lang w:eastAsia="ja-JP"/>
        </w:rPr>
        <w:t>ncreas</w:t>
      </w:r>
      <w:r w:rsidR="007B4E6C">
        <w:rPr>
          <w:rFonts w:ascii="Arial" w:hAnsi="Arial" w:cs="Arial"/>
          <w:lang w:eastAsia="ja-JP"/>
        </w:rPr>
        <w:t>ing</w:t>
      </w:r>
      <w:r w:rsidR="007B4E6C" w:rsidRPr="007B4E6C">
        <w:rPr>
          <w:rFonts w:ascii="Arial" w:hAnsi="Arial" w:cs="Arial"/>
          <w:lang w:eastAsia="ja-JP"/>
        </w:rPr>
        <w:t xml:space="preserve"> the maximum number of entries in the higher layer parameter dl-</w:t>
      </w:r>
      <w:proofErr w:type="spellStart"/>
      <w:r w:rsidR="007B4E6C" w:rsidRPr="007B4E6C">
        <w:rPr>
          <w:rFonts w:ascii="Arial" w:hAnsi="Arial" w:cs="Arial"/>
          <w:lang w:eastAsia="ja-JP"/>
        </w:rPr>
        <w:t>DataToUL</w:t>
      </w:r>
      <w:proofErr w:type="spellEnd"/>
      <w:r w:rsidR="007B4E6C" w:rsidRPr="007B4E6C">
        <w:rPr>
          <w:rFonts w:ascii="Arial" w:hAnsi="Arial" w:cs="Arial"/>
          <w:lang w:eastAsia="ja-JP"/>
        </w:rPr>
        <w:t>-ACK from 8 to 16</w:t>
      </w:r>
      <w:r w:rsidR="007B4E6C">
        <w:rPr>
          <w:rFonts w:ascii="Arial" w:hAnsi="Arial" w:cs="Arial"/>
          <w:lang w:eastAsia="ja-JP"/>
        </w:rPr>
        <w:t xml:space="preserve"> </w:t>
      </w:r>
      <w:r w:rsidRPr="0040685F">
        <w:rPr>
          <w:rFonts w:ascii="Arial" w:hAnsi="Arial" w:cs="Arial"/>
          <w:lang w:eastAsia="ja-JP"/>
        </w:rPr>
        <w:t xml:space="preserve">on the </w:t>
      </w:r>
      <w:r w:rsidR="007B4E6C">
        <w:rPr>
          <w:rFonts w:ascii="Arial" w:hAnsi="Arial" w:cs="Arial"/>
          <w:lang w:eastAsia="ja-JP"/>
        </w:rPr>
        <w:t xml:space="preserve">size of the </w:t>
      </w:r>
      <w:r w:rsidRPr="0040685F">
        <w:rPr>
          <w:rFonts w:ascii="Arial" w:hAnsi="Arial" w:cs="Arial"/>
          <w:lang w:eastAsia="ja-JP"/>
        </w:rPr>
        <w:t>PDSCH-to-</w:t>
      </w:r>
      <w:proofErr w:type="spellStart"/>
      <w:r w:rsidRPr="0040685F">
        <w:rPr>
          <w:rFonts w:ascii="Arial" w:hAnsi="Arial" w:cs="Arial"/>
          <w:lang w:eastAsia="ja-JP"/>
        </w:rPr>
        <w:t>HARQ_feedback</w:t>
      </w:r>
      <w:proofErr w:type="spellEnd"/>
      <w:r w:rsidRPr="0040685F">
        <w:rPr>
          <w:rFonts w:ascii="Arial" w:hAnsi="Arial" w:cs="Arial"/>
          <w:lang w:eastAsia="ja-JP"/>
        </w:rPr>
        <w:t xml:space="preserve"> timing indicator field in DCI.</w:t>
      </w:r>
    </w:p>
    <w:p w14:paraId="7D60D3F8" w14:textId="0FF0F8A1" w:rsidR="0040685F" w:rsidRPr="007B4E6C" w:rsidRDefault="004D0FC5" w:rsidP="007B4E6C">
      <w:pPr>
        <w:pStyle w:val="ListParagraph"/>
        <w:numPr>
          <w:ilvl w:val="0"/>
          <w:numId w:val="28"/>
        </w:numPr>
        <w:jc w:val="both"/>
        <w:rPr>
          <w:rFonts w:ascii="Arial" w:hAnsi="Arial" w:cs="Arial"/>
          <w:lang w:eastAsia="ja-JP"/>
        </w:rPr>
      </w:pPr>
      <w:r w:rsidRPr="0040685F">
        <w:rPr>
          <w:rFonts w:ascii="Arial" w:hAnsi="Arial" w:cs="Arial"/>
          <w:lang w:eastAsia="ja-JP"/>
        </w:rPr>
        <w:t xml:space="preserve">In fallback DCI </w:t>
      </w:r>
      <w:r w:rsidR="009D0AAF" w:rsidRPr="0040685F">
        <w:rPr>
          <w:rFonts w:ascii="Arial" w:hAnsi="Arial" w:cs="Arial"/>
          <w:lang w:val="en-US" w:eastAsia="ja-JP"/>
        </w:rPr>
        <w:t>1_0</w:t>
      </w:r>
      <w:r w:rsidRPr="0040685F">
        <w:rPr>
          <w:rFonts w:ascii="Arial" w:hAnsi="Arial" w:cs="Arial"/>
          <w:lang w:eastAsia="ja-JP"/>
        </w:rPr>
        <w:t xml:space="preserve">, the </w:t>
      </w:r>
      <w:r w:rsidR="009D0AAF" w:rsidRPr="0040685F">
        <w:rPr>
          <w:rFonts w:ascii="Arial" w:hAnsi="Arial" w:cs="Arial"/>
          <w:lang w:eastAsia="ja-JP"/>
        </w:rPr>
        <w:t>PDSCH-to-</w:t>
      </w:r>
      <w:proofErr w:type="spellStart"/>
      <w:r w:rsidR="009D0AAF" w:rsidRPr="0040685F">
        <w:rPr>
          <w:rFonts w:ascii="Arial" w:hAnsi="Arial" w:cs="Arial"/>
          <w:lang w:eastAsia="ja-JP"/>
        </w:rPr>
        <w:t>HARQ_feedback</w:t>
      </w:r>
      <w:proofErr w:type="spellEnd"/>
      <w:r w:rsidR="009D0AAF" w:rsidRPr="0040685F">
        <w:rPr>
          <w:rFonts w:ascii="Arial" w:hAnsi="Arial" w:cs="Arial"/>
          <w:lang w:eastAsia="ja-JP"/>
        </w:rPr>
        <w:t xml:space="preserve"> timing indicator</w:t>
      </w:r>
      <w:r w:rsidR="009D0AAF" w:rsidRPr="0040685F">
        <w:rPr>
          <w:rFonts w:ascii="Arial" w:hAnsi="Arial" w:cs="Arial"/>
          <w:lang w:val="en-US" w:eastAsia="ja-JP"/>
        </w:rPr>
        <w:t xml:space="preserve"> </w:t>
      </w:r>
      <w:r w:rsidRPr="0040685F">
        <w:rPr>
          <w:rFonts w:ascii="Arial" w:hAnsi="Arial" w:cs="Arial"/>
          <w:lang w:eastAsia="ja-JP"/>
        </w:rPr>
        <w:t xml:space="preserve">field has a fixed number of </w:t>
      </w:r>
      <w:r w:rsidR="009D0AAF" w:rsidRPr="0040685F">
        <w:rPr>
          <w:rFonts w:ascii="Arial" w:hAnsi="Arial" w:cs="Arial"/>
          <w:lang w:val="en-US" w:eastAsia="ja-JP"/>
        </w:rPr>
        <w:t>3</w:t>
      </w:r>
      <w:r w:rsidRPr="0040685F">
        <w:rPr>
          <w:rFonts w:ascii="Arial" w:hAnsi="Arial" w:cs="Arial"/>
          <w:lang w:eastAsia="ja-JP"/>
        </w:rPr>
        <w:t xml:space="preserve"> bits. Note that</w:t>
      </w:r>
      <w:r w:rsidR="0040685F" w:rsidRPr="0040685F">
        <w:rPr>
          <w:rFonts w:ascii="Arial" w:hAnsi="Arial" w:cs="Arial"/>
          <w:lang w:val="en-US" w:eastAsia="ja-JP"/>
        </w:rPr>
        <w:t>,</w:t>
      </w:r>
      <w:r w:rsidR="009E621B">
        <w:rPr>
          <w:rFonts w:ascii="Arial" w:hAnsi="Arial" w:cs="Arial"/>
          <w:lang w:val="en-US" w:eastAsia="ja-JP"/>
        </w:rPr>
        <w:t xml:space="preserve"> according to the existing design,</w:t>
      </w:r>
      <w:r w:rsidRPr="0040685F">
        <w:rPr>
          <w:rFonts w:ascii="Arial" w:hAnsi="Arial" w:cs="Arial"/>
          <w:lang w:eastAsia="ja-JP"/>
        </w:rPr>
        <w:t xml:space="preserve"> </w:t>
      </w:r>
      <w:r w:rsidR="007B4E6C">
        <w:rPr>
          <w:rFonts w:ascii="Arial" w:hAnsi="Arial" w:cs="Arial"/>
          <w:lang w:val="en-US" w:eastAsia="ja-JP"/>
        </w:rPr>
        <w:t>i</w:t>
      </w:r>
      <w:r w:rsidR="0040685F" w:rsidRPr="0040685F">
        <w:rPr>
          <w:rFonts w:ascii="Arial" w:hAnsi="Arial" w:cs="Arial"/>
          <w:lang w:eastAsia="ja-JP"/>
        </w:rPr>
        <w:t>f a UE is provided dl-</w:t>
      </w:r>
      <w:proofErr w:type="spellStart"/>
      <w:r w:rsidR="0040685F" w:rsidRPr="0040685F">
        <w:rPr>
          <w:rFonts w:ascii="Arial" w:hAnsi="Arial" w:cs="Arial"/>
          <w:lang w:eastAsia="ja-JP"/>
        </w:rPr>
        <w:t>DataToUL</w:t>
      </w:r>
      <w:proofErr w:type="spellEnd"/>
      <w:r w:rsidR="0040685F" w:rsidRPr="0040685F">
        <w:rPr>
          <w:rFonts w:ascii="Arial" w:hAnsi="Arial" w:cs="Arial"/>
          <w:lang w:eastAsia="ja-JP"/>
        </w:rPr>
        <w:t>-ACK, the UE does not expect to be indicated by DCI format 1_0 a slot timing value for transmission of HARQ-ACK information that does not belong to the intersection of the set of slot timing values {1, 2, 3, 4, 5, 6, 7, 8} and the set of slot timing values provided by dl-</w:t>
      </w:r>
      <w:proofErr w:type="spellStart"/>
      <w:r w:rsidR="0040685F" w:rsidRPr="0040685F">
        <w:rPr>
          <w:rFonts w:ascii="Arial" w:hAnsi="Arial" w:cs="Arial"/>
          <w:lang w:eastAsia="ja-JP"/>
        </w:rPr>
        <w:t>DataToUL</w:t>
      </w:r>
      <w:proofErr w:type="spellEnd"/>
      <w:r w:rsidR="0040685F" w:rsidRPr="0040685F">
        <w:rPr>
          <w:rFonts w:ascii="Arial" w:hAnsi="Arial" w:cs="Arial"/>
          <w:lang w:eastAsia="ja-JP"/>
        </w:rPr>
        <w:t>-ACK for the active DL BWP of a corresponding serving cell.</w:t>
      </w:r>
      <w:r w:rsidR="0040685F" w:rsidRPr="0040685F">
        <w:rPr>
          <w:rFonts w:ascii="Arial" w:hAnsi="Arial" w:cs="Arial"/>
          <w:lang w:val="en-US" w:eastAsia="ja-JP"/>
        </w:rPr>
        <w:t xml:space="preserve"> As a result, increasing </w:t>
      </w:r>
      <w:r w:rsidR="007B4E6C" w:rsidRPr="007B4E6C">
        <w:rPr>
          <w:rFonts w:ascii="Arial" w:hAnsi="Arial" w:cs="Arial"/>
          <w:lang w:val="en-US" w:eastAsia="ja-JP"/>
        </w:rPr>
        <w:t>the maximum number of entries in the higher layer parameter dl-</w:t>
      </w:r>
      <w:proofErr w:type="spellStart"/>
      <w:r w:rsidR="007B4E6C" w:rsidRPr="007B4E6C">
        <w:rPr>
          <w:rFonts w:ascii="Arial" w:hAnsi="Arial" w:cs="Arial"/>
          <w:lang w:val="en-US" w:eastAsia="ja-JP"/>
        </w:rPr>
        <w:t>DataToUL</w:t>
      </w:r>
      <w:proofErr w:type="spellEnd"/>
      <w:r w:rsidR="007B4E6C" w:rsidRPr="007B4E6C">
        <w:rPr>
          <w:rFonts w:ascii="Arial" w:hAnsi="Arial" w:cs="Arial"/>
          <w:lang w:val="en-US" w:eastAsia="ja-JP"/>
        </w:rPr>
        <w:t>-ACK from 8 to 16</w:t>
      </w:r>
      <w:r w:rsidR="007B4E6C">
        <w:rPr>
          <w:rFonts w:ascii="Arial" w:hAnsi="Arial" w:cs="Arial"/>
          <w:lang w:val="en-US" w:eastAsia="ja-JP"/>
        </w:rPr>
        <w:t xml:space="preserve"> </w:t>
      </w:r>
      <w:r w:rsidR="0040685F" w:rsidRPr="0040685F">
        <w:rPr>
          <w:rFonts w:ascii="Arial" w:hAnsi="Arial" w:cs="Arial"/>
          <w:lang w:val="en-US" w:eastAsia="ja-JP"/>
        </w:rPr>
        <w:t xml:space="preserve">does not </w:t>
      </w:r>
      <w:r w:rsidR="009E621B">
        <w:rPr>
          <w:rFonts w:ascii="Arial" w:hAnsi="Arial" w:cs="Arial"/>
          <w:lang w:val="en-US" w:eastAsia="ja-JP"/>
        </w:rPr>
        <w:t xml:space="preserve">have </w:t>
      </w:r>
      <w:r w:rsidR="0040685F" w:rsidRPr="0040685F">
        <w:rPr>
          <w:rFonts w:ascii="Arial" w:hAnsi="Arial" w:cs="Arial"/>
          <w:lang w:val="en-US" w:eastAsia="ja-JP"/>
        </w:rPr>
        <w:t>impact on the size of the PDSCH-to-</w:t>
      </w:r>
      <w:proofErr w:type="spellStart"/>
      <w:r w:rsidR="0040685F" w:rsidRPr="0040685F">
        <w:rPr>
          <w:rFonts w:ascii="Arial" w:hAnsi="Arial" w:cs="Arial"/>
          <w:lang w:val="en-US" w:eastAsia="ja-JP"/>
        </w:rPr>
        <w:t>HARQ_feedback</w:t>
      </w:r>
      <w:proofErr w:type="spellEnd"/>
      <w:r w:rsidR="0040685F" w:rsidRPr="0040685F">
        <w:rPr>
          <w:rFonts w:ascii="Arial" w:hAnsi="Arial" w:cs="Arial"/>
          <w:lang w:val="en-US" w:eastAsia="ja-JP"/>
        </w:rPr>
        <w:t xml:space="preserve"> timing indicator field in DCI</w:t>
      </w:r>
      <w:r w:rsidR="007B4E6C">
        <w:rPr>
          <w:rFonts w:ascii="Arial" w:hAnsi="Arial" w:cs="Arial"/>
          <w:lang w:val="en-US" w:eastAsia="ja-JP"/>
        </w:rPr>
        <w:t xml:space="preserve"> 1_0</w:t>
      </w:r>
      <w:r w:rsidR="0040685F" w:rsidRPr="0040685F">
        <w:rPr>
          <w:rFonts w:ascii="Arial" w:hAnsi="Arial" w:cs="Arial"/>
          <w:lang w:val="en-US" w:eastAsia="ja-JP"/>
        </w:rPr>
        <w:t>.</w:t>
      </w:r>
    </w:p>
    <w:p w14:paraId="5821C690" w14:textId="0AB94D5D" w:rsidR="004D0FC5" w:rsidRPr="008512BD" w:rsidRDefault="007B4E6C" w:rsidP="004D0FC5">
      <w:pPr>
        <w:pStyle w:val="ListParagraph"/>
        <w:numPr>
          <w:ilvl w:val="0"/>
          <w:numId w:val="28"/>
        </w:numPr>
        <w:jc w:val="both"/>
        <w:rPr>
          <w:rFonts w:ascii="Arial" w:hAnsi="Arial" w:cs="Arial"/>
          <w:lang w:eastAsia="ja-JP"/>
        </w:rPr>
      </w:pPr>
      <w:r w:rsidRPr="0040685F">
        <w:rPr>
          <w:rFonts w:ascii="Arial" w:hAnsi="Arial" w:cs="Arial"/>
          <w:lang w:eastAsia="ja-JP"/>
        </w:rPr>
        <w:t xml:space="preserve">In non-fallback DCI </w:t>
      </w:r>
      <w:r w:rsidRPr="0040685F">
        <w:rPr>
          <w:rFonts w:ascii="Arial" w:hAnsi="Arial" w:cs="Arial"/>
          <w:lang w:val="en-US" w:eastAsia="ja-JP"/>
        </w:rPr>
        <w:t>1</w:t>
      </w:r>
      <w:r w:rsidRPr="0040685F">
        <w:rPr>
          <w:rFonts w:ascii="Arial" w:hAnsi="Arial" w:cs="Arial"/>
          <w:lang w:eastAsia="ja-JP"/>
        </w:rPr>
        <w:t>_</w:t>
      </w:r>
      <w:r w:rsidRPr="0040685F">
        <w:rPr>
          <w:rFonts w:ascii="Arial" w:hAnsi="Arial" w:cs="Arial"/>
          <w:lang w:val="en-US" w:eastAsia="ja-JP"/>
        </w:rPr>
        <w:t>1</w:t>
      </w:r>
      <w:r w:rsidRPr="0040685F">
        <w:rPr>
          <w:rFonts w:ascii="Arial" w:hAnsi="Arial" w:cs="Arial"/>
          <w:lang w:eastAsia="ja-JP"/>
        </w:rPr>
        <w:t>/1_2, the</w:t>
      </w:r>
      <w:r w:rsidRPr="0040685F">
        <w:rPr>
          <w:rFonts w:ascii="Arial" w:hAnsi="Arial" w:cs="Arial"/>
          <w:lang w:val="en-US" w:eastAsia="ja-JP"/>
        </w:rPr>
        <w:t xml:space="preserve"> current</w:t>
      </w:r>
      <w:r w:rsidRPr="0040685F">
        <w:rPr>
          <w:rFonts w:ascii="Arial" w:hAnsi="Arial" w:cs="Arial"/>
          <w:lang w:eastAsia="ja-JP"/>
        </w:rPr>
        <w:t xml:space="preserve"> size of the PDSCH-to-</w:t>
      </w:r>
      <w:proofErr w:type="spellStart"/>
      <w:r w:rsidRPr="0040685F">
        <w:rPr>
          <w:rFonts w:ascii="Arial" w:hAnsi="Arial" w:cs="Arial"/>
          <w:lang w:eastAsia="ja-JP"/>
        </w:rPr>
        <w:t>HARQ_feedback</w:t>
      </w:r>
      <w:proofErr w:type="spellEnd"/>
      <w:r w:rsidRPr="0040685F">
        <w:rPr>
          <w:rFonts w:ascii="Arial" w:hAnsi="Arial" w:cs="Arial"/>
          <w:lang w:eastAsia="ja-JP"/>
        </w:rPr>
        <w:t xml:space="preserve"> timing indicator</w:t>
      </w:r>
      <w:r w:rsidRPr="0040685F">
        <w:rPr>
          <w:rFonts w:ascii="Arial" w:hAnsi="Arial" w:cs="Arial"/>
          <w:lang w:val="en-US" w:eastAsia="ja-JP"/>
        </w:rPr>
        <w:t xml:space="preserve"> </w:t>
      </w:r>
      <w:r w:rsidRPr="0040685F">
        <w:rPr>
          <w:rFonts w:ascii="Arial" w:hAnsi="Arial" w:cs="Arial"/>
          <w:lang w:eastAsia="ja-JP"/>
        </w:rPr>
        <w:t>field is 0, 1, 2, or 3 bits</w:t>
      </w:r>
      <w:r w:rsidRPr="0040685F">
        <w:rPr>
          <w:rFonts w:ascii="Arial" w:hAnsi="Arial" w:cs="Arial"/>
          <w:lang w:val="en-US" w:eastAsia="ja-JP"/>
        </w:rPr>
        <w:t xml:space="preserve">, depending on </w:t>
      </w:r>
      <w:r w:rsidRPr="0040685F">
        <w:rPr>
          <w:rFonts w:ascii="Arial" w:hAnsi="Arial" w:cs="Arial"/>
          <w:lang w:eastAsia="ja-JP"/>
        </w:rPr>
        <w:t>the number of entries in the higher layer parameter dl-</w:t>
      </w:r>
      <w:proofErr w:type="spellStart"/>
      <w:r w:rsidRPr="0040685F">
        <w:rPr>
          <w:rFonts w:ascii="Arial" w:hAnsi="Arial" w:cs="Arial"/>
          <w:lang w:eastAsia="ja-JP"/>
        </w:rPr>
        <w:t>DataToUL</w:t>
      </w:r>
      <w:proofErr w:type="spellEnd"/>
      <w:r w:rsidRPr="0040685F">
        <w:rPr>
          <w:rFonts w:ascii="Arial" w:hAnsi="Arial" w:cs="Arial"/>
          <w:lang w:eastAsia="ja-JP"/>
        </w:rPr>
        <w:t>-ACK</w:t>
      </w:r>
      <w:r w:rsidRPr="0040685F">
        <w:rPr>
          <w:rFonts w:ascii="Arial" w:hAnsi="Arial" w:cs="Arial"/>
          <w:lang w:val="en-US" w:eastAsia="ja-JP"/>
        </w:rPr>
        <w:t xml:space="preserve"> (which is currently up to 8). To support the increase of the maximum number of configured K1 values from 8 to 16, it is straightforward to update the field of configurable size to be </w:t>
      </w:r>
      <w:r w:rsidRPr="0040685F">
        <w:rPr>
          <w:rFonts w:ascii="Arial" w:hAnsi="Arial" w:cs="Arial"/>
          <w:lang w:eastAsia="ja-JP"/>
        </w:rPr>
        <w:t>0, 1, 2, 3</w:t>
      </w:r>
      <w:r w:rsidRPr="0040685F">
        <w:rPr>
          <w:rFonts w:ascii="Arial" w:hAnsi="Arial" w:cs="Arial"/>
          <w:lang w:val="en-US" w:eastAsia="ja-JP"/>
        </w:rPr>
        <w:t>, or 4</w:t>
      </w:r>
      <w:r w:rsidRPr="0040685F">
        <w:rPr>
          <w:rFonts w:ascii="Arial" w:hAnsi="Arial" w:cs="Arial"/>
          <w:lang w:eastAsia="ja-JP"/>
        </w:rPr>
        <w:t xml:space="preserve"> bits</w:t>
      </w:r>
      <w:r w:rsidRPr="0040685F">
        <w:rPr>
          <w:rFonts w:ascii="Arial" w:hAnsi="Arial" w:cs="Arial"/>
          <w:lang w:val="en-US" w:eastAsia="ja-JP"/>
        </w:rPr>
        <w:t xml:space="preserve">, depending on </w:t>
      </w:r>
      <w:r w:rsidRPr="0040685F">
        <w:rPr>
          <w:rFonts w:ascii="Arial" w:hAnsi="Arial" w:cs="Arial"/>
          <w:lang w:eastAsia="ja-JP"/>
        </w:rPr>
        <w:t>the number of entries in the higher layer parameter dl-</w:t>
      </w:r>
      <w:proofErr w:type="spellStart"/>
      <w:r w:rsidRPr="0040685F">
        <w:rPr>
          <w:rFonts w:ascii="Arial" w:hAnsi="Arial" w:cs="Arial"/>
          <w:lang w:eastAsia="ja-JP"/>
        </w:rPr>
        <w:t>DataToUL</w:t>
      </w:r>
      <w:proofErr w:type="spellEnd"/>
      <w:r w:rsidRPr="0040685F">
        <w:rPr>
          <w:rFonts w:ascii="Arial" w:hAnsi="Arial" w:cs="Arial"/>
          <w:lang w:eastAsia="ja-JP"/>
        </w:rPr>
        <w:t>-ACK</w:t>
      </w:r>
      <w:r w:rsidRPr="0040685F">
        <w:rPr>
          <w:rFonts w:ascii="Arial" w:hAnsi="Arial" w:cs="Arial"/>
          <w:lang w:val="en-US" w:eastAsia="ja-JP"/>
        </w:rPr>
        <w:t xml:space="preserve"> (which is increased to 16).</w:t>
      </w:r>
    </w:p>
    <w:p w14:paraId="24EFA71E" w14:textId="58BAB5F0" w:rsidR="004D0FC5" w:rsidRPr="00B831AC" w:rsidRDefault="007B4E6C" w:rsidP="004D0FC5">
      <w:pPr>
        <w:pStyle w:val="Observation"/>
        <w:overflowPunct w:val="0"/>
        <w:autoSpaceDE w:val="0"/>
        <w:autoSpaceDN w:val="0"/>
        <w:adjustRightInd w:val="0"/>
        <w:spacing w:line="240" w:lineRule="auto"/>
        <w:textAlignment w:val="baseline"/>
      </w:pPr>
      <w:bookmarkStart w:id="6" w:name="_Toc71639212"/>
      <w:r>
        <w:t>T</w:t>
      </w:r>
      <w:r w:rsidRPr="007B4E6C">
        <w:t>he size of the PDSCH-to-</w:t>
      </w:r>
      <w:proofErr w:type="spellStart"/>
      <w:r w:rsidRPr="007B4E6C">
        <w:t>HARQ_feedback</w:t>
      </w:r>
      <w:proofErr w:type="spellEnd"/>
      <w:r w:rsidRPr="007B4E6C">
        <w:t xml:space="preserve"> timing indicator field in DCI</w:t>
      </w:r>
      <w:r>
        <w:t xml:space="preserve"> 1_0 is not impacted by </w:t>
      </w:r>
      <w:r>
        <w:rPr>
          <w:rFonts w:cs="Arial"/>
        </w:rPr>
        <w:t>i</w:t>
      </w:r>
      <w:r w:rsidRPr="007B4E6C">
        <w:rPr>
          <w:rFonts w:cs="Arial"/>
        </w:rPr>
        <w:t>ncreas</w:t>
      </w:r>
      <w:r>
        <w:rPr>
          <w:rFonts w:cs="Arial"/>
        </w:rPr>
        <w:t>ing</w:t>
      </w:r>
      <w:r w:rsidRPr="007B4E6C">
        <w:rPr>
          <w:rFonts w:cs="Arial"/>
        </w:rPr>
        <w:t xml:space="preserve"> the maximum number of entries in the higher layer parameter dl-</w:t>
      </w:r>
      <w:proofErr w:type="spellStart"/>
      <w:r w:rsidRPr="007B4E6C">
        <w:rPr>
          <w:rFonts w:cs="Arial"/>
        </w:rPr>
        <w:t>DataToUL</w:t>
      </w:r>
      <w:proofErr w:type="spellEnd"/>
      <w:r w:rsidRPr="007B4E6C">
        <w:rPr>
          <w:rFonts w:cs="Arial"/>
        </w:rPr>
        <w:t>-ACK from 8 to 16.</w:t>
      </w:r>
      <w:bookmarkEnd w:id="6"/>
    </w:p>
    <w:p w14:paraId="07DB23BF" w14:textId="736C5C5C" w:rsidR="00E30810" w:rsidRPr="0040685F" w:rsidRDefault="007B4E6C" w:rsidP="00093328">
      <w:pPr>
        <w:pStyle w:val="Proposal"/>
      </w:pPr>
      <w:bookmarkStart w:id="7" w:name="_Toc71639217"/>
      <w:r w:rsidRPr="007B4E6C">
        <w:rPr>
          <w:rFonts w:cs="Arial"/>
        </w:rPr>
        <w:lastRenderedPageBreak/>
        <w:t>In non-fallback DCI 1_1/1_2, the size of the PDSCH-to-</w:t>
      </w:r>
      <w:proofErr w:type="spellStart"/>
      <w:r w:rsidRPr="007B4E6C">
        <w:rPr>
          <w:rFonts w:cs="Arial"/>
        </w:rPr>
        <w:t>HARQ_feedback</w:t>
      </w:r>
      <w:proofErr w:type="spellEnd"/>
      <w:r w:rsidRPr="007B4E6C">
        <w:rPr>
          <w:rFonts w:cs="Arial"/>
        </w:rPr>
        <w:t xml:space="preserve"> timing indicator field is 0, 1, 2, 3</w:t>
      </w:r>
      <w:r>
        <w:rPr>
          <w:rFonts w:cs="Arial"/>
        </w:rPr>
        <w:t xml:space="preserve">, </w:t>
      </w:r>
      <w:r w:rsidRPr="007B4E6C">
        <w:rPr>
          <w:rFonts w:cs="Arial"/>
          <w:color w:val="FF0000"/>
        </w:rPr>
        <w:t xml:space="preserve">or 4 </w:t>
      </w:r>
      <w:r w:rsidRPr="007B4E6C">
        <w:rPr>
          <w:rFonts w:cs="Arial"/>
        </w:rPr>
        <w:t>bits, depending on the number of entries in the higher layer parameter dl-</w:t>
      </w:r>
      <w:proofErr w:type="spellStart"/>
      <w:r w:rsidRPr="007B4E6C">
        <w:rPr>
          <w:rFonts w:cs="Arial"/>
        </w:rPr>
        <w:t>DataToUL</w:t>
      </w:r>
      <w:proofErr w:type="spellEnd"/>
      <w:r w:rsidRPr="007B4E6C">
        <w:rPr>
          <w:rFonts w:cs="Arial"/>
        </w:rPr>
        <w:t>-ACK (which is</w:t>
      </w:r>
      <w:r w:rsidR="00F725CF">
        <w:rPr>
          <w:rFonts w:cs="Arial"/>
        </w:rPr>
        <w:t xml:space="preserve"> proposed to be</w:t>
      </w:r>
      <w:r w:rsidRPr="007B4E6C">
        <w:rPr>
          <w:rFonts w:cs="Arial"/>
        </w:rPr>
        <w:t xml:space="preserve"> </w:t>
      </w:r>
      <w:r>
        <w:rPr>
          <w:rFonts w:cs="Arial"/>
        </w:rPr>
        <w:t xml:space="preserve">increased </w:t>
      </w:r>
      <w:r w:rsidRPr="007B4E6C">
        <w:rPr>
          <w:rFonts w:cs="Arial"/>
        </w:rPr>
        <w:t xml:space="preserve">up to </w:t>
      </w:r>
      <w:r>
        <w:rPr>
          <w:rFonts w:cs="Arial"/>
        </w:rPr>
        <w:t>16</w:t>
      </w:r>
      <w:r w:rsidRPr="007B4E6C">
        <w:rPr>
          <w:rFonts w:cs="Arial"/>
        </w:rPr>
        <w:t>).</w:t>
      </w:r>
      <w:bookmarkEnd w:id="7"/>
    </w:p>
    <w:p w14:paraId="5300F849" w14:textId="76DD651E" w:rsidR="00C01F33" w:rsidRPr="00A85EAA" w:rsidRDefault="00C01F33" w:rsidP="00CE0424">
      <w:pPr>
        <w:pStyle w:val="Heading1"/>
        <w:rPr>
          <w:lang w:val="en-US"/>
        </w:rPr>
      </w:pPr>
      <w:r w:rsidRPr="00A85EAA">
        <w:rPr>
          <w:lang w:val="en-US"/>
        </w:rPr>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5035F11F" w14:textId="77777777" w:rsidR="009C2AD8"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Cs/>
        </w:rPr>
        <w:instrText xml:space="preserve"> TOC \f O \n \h \z \t "Observation" \c </w:instrText>
      </w:r>
      <w:r w:rsidRPr="00A85EAA">
        <w:rPr>
          <w:b w:val="0"/>
          <w:bCs/>
        </w:rPr>
        <w:fldChar w:fldCharType="separate"/>
      </w:r>
      <w:hyperlink w:anchor="_Toc71639210" w:history="1">
        <w:r w:rsidR="009C2AD8" w:rsidRPr="004E1A37">
          <w:rPr>
            <w:rStyle w:val="Hyperlink"/>
            <w:noProof/>
          </w:rPr>
          <w:t>Observation 1</w:t>
        </w:r>
        <w:r w:rsidR="009C2AD8">
          <w:rPr>
            <w:rFonts w:asciiTheme="minorHAnsi" w:hAnsiTheme="minorHAnsi"/>
            <w:b w:val="0"/>
            <w:noProof/>
          </w:rPr>
          <w:tab/>
        </w:r>
        <w:r w:rsidR="009C2AD8" w:rsidRPr="004E1A37">
          <w:rPr>
            <w:rStyle w:val="Hyperlink"/>
            <w:noProof/>
          </w:rPr>
          <w:t>For the worst case of LEO with Earth fixed cells</w:t>
        </w:r>
        <w:r w:rsidR="009C2AD8" w:rsidRPr="004E1A37">
          <w:rPr>
            <w:rStyle w:val="Hyperlink"/>
            <w:rFonts w:cs="Arial"/>
            <w:noProof/>
          </w:rPr>
          <w:t xml:space="preserve">, the change of gNB-UE RTT is about 18 ms every few minutes in transparent NTN with LEO satellites at 600 km. </w:t>
        </w:r>
        <w:r w:rsidR="009C2AD8" w:rsidRPr="004E1A37">
          <w:rPr>
            <w:rStyle w:val="Hyperlink"/>
            <w:noProof/>
          </w:rPr>
          <w:t>For this rate of RTT change, K_offset update would be seldom and thus RRC reconfiguration would be sufficient.</w:t>
        </w:r>
      </w:hyperlink>
    </w:p>
    <w:p w14:paraId="4070110C" w14:textId="77777777" w:rsidR="009C2AD8" w:rsidRDefault="009C2AD8">
      <w:pPr>
        <w:pStyle w:val="TableofFigures"/>
        <w:tabs>
          <w:tab w:val="right" w:leader="dot" w:pos="9629"/>
        </w:tabs>
        <w:rPr>
          <w:rFonts w:asciiTheme="minorHAnsi" w:hAnsiTheme="minorHAnsi"/>
          <w:b w:val="0"/>
          <w:noProof/>
        </w:rPr>
      </w:pPr>
      <w:hyperlink w:anchor="_Toc71639211" w:history="1">
        <w:r w:rsidRPr="004E1A37">
          <w:rPr>
            <w:rStyle w:val="Hyperlink"/>
            <w:noProof/>
          </w:rPr>
          <w:t>Observation 2</w:t>
        </w:r>
        <w:r>
          <w:rPr>
            <w:rFonts w:asciiTheme="minorHAnsi" w:hAnsiTheme="minorHAnsi"/>
            <w:b w:val="0"/>
            <w:noProof/>
          </w:rPr>
          <w:tab/>
        </w:r>
        <w:r w:rsidRPr="004E1A37">
          <w:rPr>
            <w:rStyle w:val="Hyperlink"/>
            <w:noProof/>
          </w:rPr>
          <w:t xml:space="preserve">Increasing </w:t>
        </w:r>
        <w:r w:rsidRPr="004E1A37">
          <w:rPr>
            <w:rStyle w:val="Hyperlink"/>
            <w:rFonts w:cs="Arial"/>
            <w:noProof/>
          </w:rPr>
          <w:t>the maximum number of K1 values that can be configured to a UE from 8 to 16</w:t>
        </w:r>
        <w:r w:rsidRPr="004E1A37">
          <w:rPr>
            <w:rStyle w:val="Hyperlink"/>
            <w:noProof/>
          </w:rPr>
          <w:t xml:space="preserve"> will not only benefit NTN but also offer significant deployment flexibility for terrestrial 5G NR networks.</w:t>
        </w:r>
      </w:hyperlink>
    </w:p>
    <w:p w14:paraId="264ACA95" w14:textId="77777777" w:rsidR="009C2AD8" w:rsidRDefault="009C2AD8">
      <w:pPr>
        <w:pStyle w:val="TableofFigures"/>
        <w:tabs>
          <w:tab w:val="right" w:leader="dot" w:pos="9629"/>
        </w:tabs>
        <w:rPr>
          <w:rFonts w:asciiTheme="minorHAnsi" w:hAnsiTheme="minorHAnsi"/>
          <w:b w:val="0"/>
          <w:noProof/>
        </w:rPr>
      </w:pPr>
      <w:hyperlink w:anchor="_Toc71639212" w:history="1">
        <w:r w:rsidRPr="004E1A37">
          <w:rPr>
            <w:rStyle w:val="Hyperlink"/>
            <w:noProof/>
          </w:rPr>
          <w:t>Observation 3</w:t>
        </w:r>
        <w:r>
          <w:rPr>
            <w:rFonts w:asciiTheme="minorHAnsi" w:hAnsiTheme="minorHAnsi"/>
            <w:b w:val="0"/>
            <w:noProof/>
          </w:rPr>
          <w:tab/>
        </w:r>
        <w:r w:rsidRPr="004E1A37">
          <w:rPr>
            <w:rStyle w:val="Hyperlink"/>
            <w:noProof/>
          </w:rPr>
          <w:t xml:space="preserve">The size of the PDSCH-to-HARQ_feedback timing indicator field in DCI 1_0 is not impacted by </w:t>
        </w:r>
        <w:r w:rsidRPr="004E1A37">
          <w:rPr>
            <w:rStyle w:val="Hyperlink"/>
            <w:rFonts w:cs="Arial"/>
            <w:noProof/>
          </w:rPr>
          <w:t>increasing the maximum number of entries in the higher layer parameter dl-DataToUL-ACK from 8 to 16.</w:t>
        </w:r>
      </w:hyperlink>
    </w:p>
    <w:p w14:paraId="3FD31450" w14:textId="1E4A8C13"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41BB37B1" w14:textId="77777777" w:rsidR="009C2AD8"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71639213" w:history="1">
        <w:r w:rsidR="009C2AD8" w:rsidRPr="00023D74">
          <w:rPr>
            <w:rStyle w:val="Hyperlink"/>
            <w:noProof/>
          </w:rPr>
          <w:t>Proposal 1</w:t>
        </w:r>
        <w:r w:rsidR="009C2AD8">
          <w:rPr>
            <w:rFonts w:asciiTheme="minorHAnsi" w:hAnsiTheme="minorHAnsi"/>
            <w:b w:val="0"/>
            <w:noProof/>
          </w:rPr>
          <w:tab/>
        </w:r>
        <w:r w:rsidR="009C2AD8" w:rsidRPr="00023D74">
          <w:rPr>
            <w:rStyle w:val="Hyperlink"/>
            <w:rFonts w:cs="Arial"/>
            <w:noProof/>
          </w:rPr>
          <w:t>For updating K_offset after initial access, support only the RRC reconfiguration option.</w:t>
        </w:r>
      </w:hyperlink>
    </w:p>
    <w:p w14:paraId="465455AC" w14:textId="77777777" w:rsidR="009C2AD8" w:rsidRDefault="009C2AD8">
      <w:pPr>
        <w:pStyle w:val="TableofFigures"/>
        <w:tabs>
          <w:tab w:val="right" w:leader="dot" w:pos="9629"/>
        </w:tabs>
        <w:rPr>
          <w:rFonts w:asciiTheme="minorHAnsi" w:hAnsiTheme="minorHAnsi"/>
          <w:b w:val="0"/>
          <w:noProof/>
        </w:rPr>
      </w:pPr>
      <w:hyperlink w:anchor="_Toc71639214" w:history="1">
        <w:r w:rsidRPr="00023D74">
          <w:rPr>
            <w:rStyle w:val="Hyperlink"/>
            <w:noProof/>
          </w:rPr>
          <w:t>Proposal 2</w:t>
        </w:r>
        <w:r>
          <w:rPr>
            <w:rFonts w:asciiTheme="minorHAnsi" w:hAnsiTheme="minorHAnsi"/>
            <w:b w:val="0"/>
            <w:noProof/>
          </w:rPr>
          <w:tab/>
        </w:r>
        <m:oMath>
          <m:r>
            <m:rPr>
              <m:sty m:val="bi"/>
            </m:rPr>
            <w:rPr>
              <w:rStyle w:val="Hyperlink"/>
              <w:rFonts w:ascii="Cambria Math" w:hAnsi="Cambria Math"/>
              <w:noProof/>
            </w:rPr>
            <m:t>Koffset</m:t>
          </m:r>
        </m:oMath>
        <w:r w:rsidRPr="00023D74">
          <w:rPr>
            <w:rStyle w:val="Hyperlink"/>
            <w:rFonts w:eastAsia="Calibri" w:cs="Arial"/>
            <w:noProof/>
          </w:rPr>
          <w:t xml:space="preserve"> is updated by </w:t>
        </w:r>
        <m:oMath>
          <m:r>
            <m:rPr>
              <m:sty m:val="bi"/>
            </m:rPr>
            <w:rPr>
              <w:rStyle w:val="Hyperlink"/>
              <w:rFonts w:ascii="Cambria Math" w:hAnsi="Cambria Math"/>
              <w:noProof/>
            </w:rPr>
            <m:t>Koffset+</m:t>
          </m:r>
          <m:r>
            <m:rPr>
              <m:sty m:val="b"/>
            </m:rPr>
            <w:rPr>
              <w:rStyle w:val="Hyperlink"/>
              <w:rFonts w:ascii="Cambria Math" w:hAnsi="Cambria Math"/>
              <w:noProof/>
            </w:rPr>
            <m:t>Δ</m:t>
          </m:r>
          <m:r>
            <m:rPr>
              <m:sty m:val="bi"/>
            </m:rPr>
            <w:rPr>
              <w:rStyle w:val="Hyperlink"/>
              <w:rFonts w:ascii="Cambria Math" w:hAnsi="Cambria Math"/>
              <w:noProof/>
            </w:rPr>
            <m:t>Koffset</m:t>
          </m:r>
        </m:oMath>
        <w:r w:rsidRPr="00023D74">
          <w:rPr>
            <w:rStyle w:val="Hyperlink"/>
            <w:noProof/>
          </w:rPr>
          <w:t xml:space="preserve">, where </w:t>
        </w:r>
        <m:oMath>
          <m:r>
            <m:rPr>
              <m:sty m:val="b"/>
            </m:rPr>
            <w:rPr>
              <w:rStyle w:val="Hyperlink"/>
              <w:rFonts w:ascii="Cambria Math" w:hAnsi="Cambria Math"/>
              <w:noProof/>
            </w:rPr>
            <m:t>Δ</m:t>
          </m:r>
          <m:r>
            <m:rPr>
              <m:sty m:val="bi"/>
            </m:rPr>
            <w:rPr>
              <w:rStyle w:val="Hyperlink"/>
              <w:rFonts w:ascii="Cambria Math" w:hAnsi="Cambria Math"/>
              <w:noProof/>
            </w:rPr>
            <m:t>Koffset</m:t>
          </m:r>
        </m:oMath>
        <w:r w:rsidRPr="00023D74">
          <w:rPr>
            <w:rStyle w:val="Hyperlink"/>
            <w:noProof/>
          </w:rPr>
          <w:t xml:space="preserve"> is configured after initial access and is zero if not configured.</w:t>
        </w:r>
      </w:hyperlink>
    </w:p>
    <w:p w14:paraId="2C676F31" w14:textId="77777777" w:rsidR="009C2AD8" w:rsidRDefault="009C2AD8">
      <w:pPr>
        <w:pStyle w:val="TableofFigures"/>
        <w:tabs>
          <w:tab w:val="right" w:leader="dot" w:pos="9629"/>
        </w:tabs>
        <w:rPr>
          <w:rFonts w:asciiTheme="minorHAnsi" w:hAnsiTheme="minorHAnsi"/>
          <w:b w:val="0"/>
          <w:noProof/>
        </w:rPr>
      </w:pPr>
      <w:hyperlink w:anchor="_Toc71639215" w:history="1">
        <w:r w:rsidRPr="00023D74">
          <w:rPr>
            <w:rStyle w:val="Hyperlink"/>
            <w:noProof/>
          </w:rPr>
          <w:t>Proposal 3</w:t>
        </w:r>
        <w:r>
          <w:rPr>
            <w:rFonts w:asciiTheme="minorHAnsi" w:hAnsiTheme="minorHAnsi"/>
            <w:b w:val="0"/>
            <w:noProof/>
          </w:rPr>
          <w:tab/>
        </w:r>
        <w:r w:rsidRPr="00023D74">
          <w:rPr>
            <w:rStyle w:val="Hyperlink"/>
            <w:rFonts w:cs="Arial"/>
            <w:noProof/>
          </w:rPr>
          <w:t>To ensure that UE is always reachable, for the transmissions scheduled by fallback DCIs, the K_offset value signaled in system information is used.</w:t>
        </w:r>
      </w:hyperlink>
    </w:p>
    <w:p w14:paraId="17217E20" w14:textId="77777777" w:rsidR="009C2AD8" w:rsidRDefault="009C2AD8">
      <w:pPr>
        <w:pStyle w:val="TableofFigures"/>
        <w:tabs>
          <w:tab w:val="right" w:leader="dot" w:pos="9629"/>
        </w:tabs>
        <w:rPr>
          <w:rFonts w:asciiTheme="minorHAnsi" w:hAnsiTheme="minorHAnsi"/>
          <w:b w:val="0"/>
          <w:noProof/>
        </w:rPr>
      </w:pPr>
      <w:hyperlink w:anchor="_Toc71639216" w:history="1">
        <w:r w:rsidRPr="00023D74">
          <w:rPr>
            <w:rStyle w:val="Hyperlink"/>
            <w:noProof/>
          </w:rPr>
          <w:t>Proposal 4</w:t>
        </w:r>
        <w:r>
          <w:rPr>
            <w:rFonts w:asciiTheme="minorHAnsi" w:hAnsiTheme="minorHAnsi"/>
            <w:b w:val="0"/>
            <w:noProof/>
          </w:rPr>
          <w:tab/>
        </w:r>
        <w:r w:rsidRPr="00023D74">
          <w:rPr>
            <w:rStyle w:val="Hyperlink"/>
            <w:rFonts w:cs="Arial"/>
            <w:noProof/>
          </w:rPr>
          <w:t>Increase the</w:t>
        </w:r>
        <w:r w:rsidRPr="00023D74">
          <w:rPr>
            <w:rStyle w:val="Hyperlink"/>
            <w:rFonts w:cs="Arial"/>
            <w:noProof/>
            <w:lang w:eastAsia="ja-JP"/>
          </w:rPr>
          <w:t xml:space="preserve"> maximum number of entries in the higher layer parameter dl-DataToUL-ACK</w:t>
        </w:r>
        <w:r w:rsidRPr="00023D74">
          <w:rPr>
            <w:rStyle w:val="Hyperlink"/>
            <w:rFonts w:cs="Arial"/>
            <w:noProof/>
          </w:rPr>
          <w:t xml:space="preserve"> from 8 to 16.</w:t>
        </w:r>
      </w:hyperlink>
    </w:p>
    <w:p w14:paraId="7AF0447F" w14:textId="77777777" w:rsidR="009C2AD8" w:rsidRDefault="009C2AD8">
      <w:pPr>
        <w:pStyle w:val="TableofFigures"/>
        <w:tabs>
          <w:tab w:val="right" w:leader="dot" w:pos="9629"/>
        </w:tabs>
        <w:rPr>
          <w:rFonts w:asciiTheme="minorHAnsi" w:hAnsiTheme="minorHAnsi"/>
          <w:b w:val="0"/>
          <w:noProof/>
        </w:rPr>
      </w:pPr>
      <w:hyperlink w:anchor="_Toc71639217" w:history="1">
        <w:r w:rsidRPr="00023D74">
          <w:rPr>
            <w:rStyle w:val="Hyperlink"/>
            <w:noProof/>
          </w:rPr>
          <w:t>Proposal 5</w:t>
        </w:r>
        <w:r>
          <w:rPr>
            <w:rFonts w:asciiTheme="minorHAnsi" w:hAnsiTheme="minorHAnsi"/>
            <w:b w:val="0"/>
            <w:noProof/>
          </w:rPr>
          <w:tab/>
        </w:r>
        <w:r w:rsidRPr="00023D74">
          <w:rPr>
            <w:rStyle w:val="Hyperlink"/>
            <w:rFonts w:cs="Arial"/>
            <w:noProof/>
          </w:rPr>
          <w:t>In non-fallback DCI 1_1/1_2, the size of the PDSCH-to-HARQ_feedback timing indicator field is 0, 1, 2, 3, or 4 bits, depending on the number of entries in the higher layer parameter dl-DataToUL-ACK (which is proposed to be increased up to 16).</w:t>
        </w:r>
      </w:hyperlink>
    </w:p>
    <w:p w14:paraId="7FDB652A" w14:textId="6E80C926"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8" w:name="_In-sequence_SDU_delivery"/>
      <w:bookmarkEnd w:id="8"/>
      <w:r w:rsidRPr="00A85EAA">
        <w:rPr>
          <w:lang w:val="en-US"/>
        </w:rPr>
        <w:t>References</w:t>
      </w:r>
      <w:bookmarkStart w:id="9" w:name="_Ref510504022"/>
      <w:bookmarkStart w:id="10" w:name="_Ref510814820"/>
      <w:bookmarkStart w:id="11" w:name="_Ref174151459"/>
      <w:bookmarkStart w:id="12" w:name="_Ref189809556"/>
    </w:p>
    <w:p w14:paraId="6FDAFAD3" w14:textId="725B2982" w:rsidR="0081032C" w:rsidRDefault="0081032C" w:rsidP="0081032C">
      <w:pPr>
        <w:pStyle w:val="Reference"/>
      </w:pPr>
      <w:bookmarkStart w:id="13" w:name="_Ref42716514"/>
      <w:bookmarkStart w:id="14" w:name="_Ref45286859"/>
      <w:bookmarkEnd w:id="9"/>
      <w:bookmarkEnd w:id="10"/>
      <w:bookmarkEnd w:id="11"/>
      <w:bookmarkEnd w:id="12"/>
      <w:r w:rsidRPr="00A85EAA">
        <w:t>RP-2</w:t>
      </w:r>
      <w:r w:rsidR="00C21FFF">
        <w:t>10908</w:t>
      </w:r>
      <w:r w:rsidRPr="00A85EAA">
        <w:t>, “</w:t>
      </w:r>
      <w:r w:rsidRPr="00A85EAA">
        <w:rPr>
          <w:rFonts w:eastAsia="Batang" w:cs="Arial"/>
        </w:rPr>
        <w:t>Solutions for NR to support non-terrestrial networks (NTN),</w:t>
      </w:r>
      <w:r w:rsidRPr="00A85EAA">
        <w:t>” 3GPP TSG RAN #</w:t>
      </w:r>
      <w:r w:rsidR="000F1E7B">
        <w:t>9</w:t>
      </w:r>
      <w:r w:rsidR="00C21FFF">
        <w:t>1</w:t>
      </w:r>
      <w:r w:rsidRPr="00A85EAA">
        <w:t xml:space="preserve">e, </w:t>
      </w:r>
      <w:r w:rsidR="00C21FFF">
        <w:t>March</w:t>
      </w:r>
      <w:r w:rsidRPr="00A85EAA">
        <w:t xml:space="preserve"> 20</w:t>
      </w:r>
      <w:bookmarkEnd w:id="13"/>
      <w:r w:rsidRPr="00A85EAA">
        <w:t>2</w:t>
      </w:r>
      <w:r w:rsidR="00C21FFF">
        <w:t>1</w:t>
      </w:r>
      <w:r w:rsidRPr="00A85EAA">
        <w:t>.</w:t>
      </w:r>
      <w:bookmarkEnd w:id="14"/>
    </w:p>
    <w:p w14:paraId="0D7BBCA1" w14:textId="7C4D376C" w:rsidR="003F4180" w:rsidRPr="00A85EAA" w:rsidRDefault="003F4180" w:rsidP="0081032C">
      <w:pPr>
        <w:pStyle w:val="Reference"/>
      </w:pPr>
      <w:bookmarkStart w:id="15" w:name="_Ref51007515"/>
      <w:r>
        <w:t>R1-2</w:t>
      </w:r>
      <w:r w:rsidR="0030039F">
        <w:t>10</w:t>
      </w:r>
      <w:r w:rsidR="00093328">
        <w:t>4099</w:t>
      </w:r>
      <w:r>
        <w:t>, “Feature lead summary#</w:t>
      </w:r>
      <w:r w:rsidR="00093328">
        <w:t>5</w:t>
      </w:r>
      <w:r>
        <w:t xml:space="preserve"> on timing relationship enhancements,” Moderator (Ericsson), RAN1#10</w:t>
      </w:r>
      <w:r w:rsidR="0030039F">
        <w:t>4</w:t>
      </w:r>
      <w:r>
        <w:t xml:space="preserve">e, </w:t>
      </w:r>
      <w:r w:rsidR="00093328">
        <w:t>April</w:t>
      </w:r>
      <w:r>
        <w:t xml:space="preserve"> 202</w:t>
      </w:r>
      <w:r w:rsidR="00C21FFF">
        <w:t>1</w:t>
      </w:r>
      <w:r>
        <w:t>.</w:t>
      </w:r>
      <w:bookmarkEnd w:id="15"/>
    </w:p>
    <w:p w14:paraId="4F6BCF04" w14:textId="2E01D7C3" w:rsidR="00E67C30" w:rsidRDefault="007434CD" w:rsidP="00220316">
      <w:pPr>
        <w:pStyle w:val="Reference"/>
      </w:pPr>
      <w:bookmarkStart w:id="16" w:name="_Ref29827421"/>
      <w:r w:rsidRPr="00A85EAA">
        <w:t>TR 38.821, Solutions for NR to support non-terrestrial networks</w:t>
      </w:r>
      <w:bookmarkEnd w:id="16"/>
      <w:r w:rsidR="00697181" w:rsidRPr="00A85EAA">
        <w:t>.</w:t>
      </w:r>
    </w:p>
    <w:p w14:paraId="6BF02DFE" w14:textId="15CC4B94" w:rsidR="00E67C30" w:rsidRPr="00A85EAA" w:rsidRDefault="009609E9" w:rsidP="00E67C30">
      <w:pPr>
        <w:pStyle w:val="Heading1"/>
        <w:rPr>
          <w:lang w:val="en-US"/>
        </w:rPr>
      </w:pPr>
      <w:r>
        <w:rPr>
          <w:lang w:val="en-US"/>
        </w:rPr>
        <w:lastRenderedPageBreak/>
        <w:t xml:space="preserve">Appendix: </w:t>
      </w:r>
      <w:r w:rsidR="00E67C30">
        <w:rPr>
          <w:lang w:val="en-US"/>
        </w:rPr>
        <w:t>RAN1 agreements on timing relationships</w:t>
      </w:r>
    </w:p>
    <w:p w14:paraId="130CDFFE" w14:textId="6FF9BCEE" w:rsidR="00E67C30" w:rsidRDefault="00E67C30" w:rsidP="00E67C30">
      <w:pPr>
        <w:pStyle w:val="Reference"/>
        <w:numPr>
          <w:ilvl w:val="0"/>
          <w:numId w:val="0"/>
        </w:numPr>
        <w:ind w:left="567" w:hanging="567"/>
      </w:pPr>
    </w:p>
    <w:p w14:paraId="5AD1F65D" w14:textId="105E9D39" w:rsidR="00E67C30" w:rsidRDefault="00E67C30" w:rsidP="00E67C30">
      <w:pPr>
        <w:pStyle w:val="Reference"/>
        <w:numPr>
          <w:ilvl w:val="0"/>
          <w:numId w:val="0"/>
        </w:numPr>
        <w:ind w:left="567" w:hanging="567"/>
      </w:pPr>
      <w:r w:rsidRPr="00A85EAA">
        <w:rPr>
          <w:noProof/>
          <w:sz w:val="20"/>
          <w:szCs w:val="20"/>
        </w:rPr>
        <mc:AlternateContent>
          <mc:Choice Requires="wps">
            <w:drawing>
              <wp:inline distT="0" distB="0" distL="0" distR="0" wp14:anchorId="011BCC18" wp14:editId="3A855E45">
                <wp:extent cx="6120765" cy="3169920"/>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9920"/>
                        </a:xfrm>
                        <a:prstGeom prst="rect">
                          <a:avLst/>
                        </a:prstGeom>
                        <a:solidFill>
                          <a:schemeClr val="lt1">
                            <a:lumMod val="100000"/>
                            <a:lumOff val="0"/>
                          </a:schemeClr>
                        </a:solidFill>
                        <a:ln w="6350">
                          <a:solidFill>
                            <a:srgbClr val="000000"/>
                          </a:solidFill>
                          <a:miter lim="800000"/>
                          <a:headEnd/>
                          <a:tailEnd/>
                        </a:ln>
                      </wps:spPr>
                      <wps:txbx>
                        <w:txbxContent>
                          <w:p w14:paraId="43E52A06" w14:textId="77777777"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E67C30" w:rsidRPr="00E67C30" w:rsidRDefault="00E67C30" w:rsidP="00E67C30">
                            <w:pPr>
                              <w:numPr>
                                <w:ilvl w:val="0"/>
                                <w:numId w:val="16"/>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to enhance the following timing relationships:</w:t>
                            </w:r>
                          </w:p>
                          <w:p w14:paraId="43060837" w14:textId="77777777" w:rsidR="00E67C30" w:rsidRPr="00E67C30" w:rsidRDefault="00E67C30" w:rsidP="00E67C30">
                            <w:pPr>
                              <w:numPr>
                                <w:ilvl w:val="1"/>
                                <w:numId w:val="16"/>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E67C30" w:rsidRPr="00E67C30" w:rsidRDefault="00E67C30" w:rsidP="00E67C30">
                            <w:pPr>
                              <w:numPr>
                                <w:ilvl w:val="0"/>
                                <w:numId w:val="15"/>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Note: Additional timing relationships that require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of the same or different values can be further identified.</w:t>
                            </w:r>
                          </w:p>
                          <w:p w14:paraId="6BE33D16" w14:textId="77777777" w:rsidR="00E67C30" w:rsidRPr="00E67C30" w:rsidRDefault="00E67C30" w:rsidP="00E67C30">
                            <w:pPr>
                              <w:spacing w:after="0" w:line="240" w:lineRule="auto"/>
                              <w:rPr>
                                <w:rFonts w:ascii="Times New Roman" w:hAnsi="Times New Roman" w:cs="Times New Roman"/>
                                <w:sz w:val="20"/>
                                <w:szCs w:val="20"/>
                                <w:lang w:eastAsia="x-none"/>
                              </w:rPr>
                            </w:pPr>
                          </w:p>
                          <w:p w14:paraId="07AB6B8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used in initial access, the information of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carried in system information. </w:t>
                            </w:r>
                          </w:p>
                          <w:p w14:paraId="49D1DEFA"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implicit and/or explicit signaling of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in system information.</w:t>
                            </w:r>
                          </w:p>
                          <w:p w14:paraId="1363FF34"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a cell 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w:t>
                            </w:r>
                          </w:p>
                          <w:p w14:paraId="7E423452"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whether/how to update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011BCC18" id="Text Box 2" o:spid="_x0000_s1028" type="#_x0000_t202" style="width:481.95pt;height:2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" fillcolor="white [3201]" strokeweight=".5pt">
                <v:textbox>
                  <w:txbxContent>
                    <w:p w14:paraId="43E52A06" w14:textId="77777777"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E67C30" w:rsidRPr="00E67C30" w:rsidRDefault="00E67C30" w:rsidP="00E67C30">
                      <w:pPr>
                        <w:numPr>
                          <w:ilvl w:val="0"/>
                          <w:numId w:val="16"/>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to enhance the following timing relationships:</w:t>
                      </w:r>
                    </w:p>
                    <w:p w14:paraId="43060837" w14:textId="77777777" w:rsidR="00E67C30" w:rsidRPr="00E67C30" w:rsidRDefault="00E67C30" w:rsidP="00E67C30">
                      <w:pPr>
                        <w:numPr>
                          <w:ilvl w:val="1"/>
                          <w:numId w:val="16"/>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E67C30" w:rsidRPr="00E67C30" w:rsidRDefault="00E67C30" w:rsidP="00E67C30">
                      <w:pPr>
                        <w:numPr>
                          <w:ilvl w:val="0"/>
                          <w:numId w:val="15"/>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Note: Additional timing relationships that require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of the same or different values can be further identified.</w:t>
                      </w:r>
                    </w:p>
                    <w:p w14:paraId="6BE33D16" w14:textId="77777777" w:rsidR="00E67C30" w:rsidRPr="00E67C30" w:rsidRDefault="00E67C30" w:rsidP="00E67C30">
                      <w:pPr>
                        <w:spacing w:after="0" w:line="240" w:lineRule="auto"/>
                        <w:rPr>
                          <w:rFonts w:ascii="Times New Roman" w:hAnsi="Times New Roman" w:cs="Times New Roman"/>
                          <w:sz w:val="20"/>
                          <w:szCs w:val="20"/>
                          <w:lang w:eastAsia="x-none"/>
                        </w:rPr>
                      </w:pPr>
                    </w:p>
                    <w:p w14:paraId="07AB6B8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used in initial access, the information of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carried in system information. </w:t>
                      </w:r>
                    </w:p>
                    <w:p w14:paraId="49D1DEFA"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implicit and/or explicit signaling of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in system information.</w:t>
                      </w:r>
                    </w:p>
                    <w:p w14:paraId="1363FF34"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a cell 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w:t>
                      </w:r>
                    </w:p>
                    <w:p w14:paraId="7E423452"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whether/how to update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after initial access.</w:t>
                      </w:r>
                    </w:p>
                  </w:txbxContent>
                </v:textbox>
                <w10:anchorlock/>
              </v:shape>
            </w:pict>
          </mc:Fallback>
        </mc:AlternateContent>
      </w:r>
    </w:p>
    <w:p w14:paraId="18C251C0" w14:textId="0352ECFB" w:rsidR="00E67C30" w:rsidRDefault="00E67C30" w:rsidP="003F427B">
      <w:pPr>
        <w:pStyle w:val="Reference"/>
        <w:numPr>
          <w:ilvl w:val="0"/>
          <w:numId w:val="0"/>
        </w:numPr>
      </w:pPr>
    </w:p>
    <w:p w14:paraId="1F5A0BEA" w14:textId="21DDAB8B" w:rsidR="00E67C30" w:rsidRDefault="00E67C30"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12E02F59" wp14:editId="03AD5F50">
                <wp:extent cx="6120765" cy="57378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3A413884" w14:textId="540DE65B"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E67C30" w:rsidRPr="00E67C30" w:rsidRDefault="00E67C30" w:rsidP="00E67C30">
                            <w:pPr>
                              <w:rPr>
                                <w:rFonts w:ascii="Times New Roman" w:hAnsi="Times New Roman" w:cs="Times New Roman"/>
                                <w:sz w:val="20"/>
                                <w:szCs w:val="20"/>
                                <w:lang w:eastAsia="x-none"/>
                              </w:rPr>
                            </w:pPr>
                            <w:bookmarkStart w:id="17" w:name="_Hlk56149827"/>
                            <w:r w:rsidRPr="00E67C30">
                              <w:rPr>
                                <w:rFonts w:ascii="Times New Roman" w:hAnsi="Times New Roman" w:cs="Times New Roman"/>
                                <w:sz w:val="20"/>
                                <w:szCs w:val="20"/>
                                <w:highlight w:val="green"/>
                                <w:lang w:eastAsia="x-none"/>
                              </w:rPr>
                              <w:t>Agreement:</w:t>
                            </w:r>
                          </w:p>
                          <w:p w14:paraId="4284E85F" w14:textId="0DE3B828"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7FD362AF"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E67C30" w:rsidRP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8B89D76" w14:textId="4EC0D785" w:rsid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5718FA4F" w14:textId="77777777" w:rsidR="00E67C30" w:rsidRPr="00E67C30" w:rsidRDefault="00E67C30" w:rsidP="00E67C30">
                            <w:pPr>
                              <w:spacing w:after="0" w:line="240" w:lineRule="auto"/>
                              <w:ind w:left="360"/>
                              <w:rPr>
                                <w:rFonts w:ascii="Times New Roman" w:hAnsi="Times New Roman" w:cs="Times New Roman"/>
                                <w:sz w:val="20"/>
                                <w:szCs w:val="20"/>
                                <w:lang w:eastAsia="x-none"/>
                              </w:rPr>
                            </w:pPr>
                          </w:p>
                          <w:p w14:paraId="1D7D7E74"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E67C30" w:rsidRPr="00E67C30" w:rsidRDefault="00E67C30" w:rsidP="00E67C30">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4808F806" w14:textId="77777777" w:rsidR="00E67C30" w:rsidRPr="00E67C30" w:rsidRDefault="00E67C30"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72AD6B39"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0A9E6D4B" w14:textId="77777777" w:rsidR="00E67C30" w:rsidRPr="00E67C30" w:rsidRDefault="00E67C30" w:rsidP="00E67C30">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20A50362"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757F8B9C" w14:textId="77777777" w:rsidR="00E67C30" w:rsidRPr="00E67C30" w:rsidRDefault="00E67C30" w:rsidP="00E67C30">
                            <w:pPr>
                              <w:numPr>
                                <w:ilvl w:val="0"/>
                                <w:numId w:val="24"/>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4B478D70" w14:textId="77777777" w:rsidR="00E67C30" w:rsidRPr="00E67C30" w:rsidRDefault="00E67C30" w:rsidP="00E67C30">
                            <w:pPr>
                              <w:numPr>
                                <w:ilvl w:val="0"/>
                                <w:numId w:val="26"/>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17"/>
                          <w:p w14:paraId="344B0EF2" w14:textId="77777777" w:rsidR="00E67C30" w:rsidRPr="00E67C30" w:rsidRDefault="00E67C30" w:rsidP="00E67C30">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12E02F59" id="Text Box 7" o:spid="_x0000_s1029"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4NzRwIAAI8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" fillcolor="white [3201]" strokeweight=".5pt">
                <v:textbox>
                  <w:txbxContent>
                    <w:p w14:paraId="3A413884" w14:textId="540DE65B"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E67C30" w:rsidRPr="00E67C30" w:rsidRDefault="00E67C30" w:rsidP="00E67C30">
                      <w:pPr>
                        <w:rPr>
                          <w:rFonts w:ascii="Times New Roman" w:hAnsi="Times New Roman" w:cs="Times New Roman"/>
                          <w:sz w:val="20"/>
                          <w:szCs w:val="20"/>
                          <w:lang w:eastAsia="x-none"/>
                        </w:rPr>
                      </w:pPr>
                      <w:bookmarkStart w:id="18" w:name="_Hlk56149827"/>
                      <w:r w:rsidRPr="00E67C30">
                        <w:rPr>
                          <w:rFonts w:ascii="Times New Roman" w:hAnsi="Times New Roman" w:cs="Times New Roman"/>
                          <w:sz w:val="20"/>
                          <w:szCs w:val="20"/>
                          <w:highlight w:val="green"/>
                          <w:lang w:eastAsia="x-none"/>
                        </w:rPr>
                        <w:t>Agreement:</w:t>
                      </w:r>
                    </w:p>
                    <w:p w14:paraId="4284E85F" w14:textId="0DE3B828"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7FD362AF"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E67C30" w:rsidRP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8B89D76" w14:textId="4EC0D785" w:rsid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5718FA4F" w14:textId="77777777" w:rsidR="00E67C30" w:rsidRPr="00E67C30" w:rsidRDefault="00E67C30" w:rsidP="00E67C30">
                      <w:pPr>
                        <w:spacing w:after="0" w:line="240" w:lineRule="auto"/>
                        <w:ind w:left="360"/>
                        <w:rPr>
                          <w:rFonts w:ascii="Times New Roman" w:hAnsi="Times New Roman" w:cs="Times New Roman"/>
                          <w:sz w:val="20"/>
                          <w:szCs w:val="20"/>
                          <w:lang w:eastAsia="x-none"/>
                        </w:rPr>
                      </w:pPr>
                    </w:p>
                    <w:p w14:paraId="1D7D7E74"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E67C30" w:rsidRPr="00E67C30" w:rsidRDefault="00E67C30" w:rsidP="00E67C30">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4808F806" w14:textId="77777777" w:rsidR="00E67C30" w:rsidRPr="00E67C30" w:rsidRDefault="00E67C30"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72AD6B39"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0A9E6D4B" w14:textId="77777777" w:rsidR="00E67C30" w:rsidRPr="00E67C30" w:rsidRDefault="00E67C30" w:rsidP="00E67C30">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20A50362"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757F8B9C" w14:textId="77777777" w:rsidR="00E67C30" w:rsidRPr="00E67C30" w:rsidRDefault="00E67C30" w:rsidP="00E67C30">
                      <w:pPr>
                        <w:numPr>
                          <w:ilvl w:val="0"/>
                          <w:numId w:val="24"/>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4B478D70" w14:textId="77777777" w:rsidR="00E67C30" w:rsidRPr="00E67C30" w:rsidRDefault="00E67C30" w:rsidP="00E67C30">
                      <w:pPr>
                        <w:numPr>
                          <w:ilvl w:val="0"/>
                          <w:numId w:val="26"/>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18"/>
                    <w:p w14:paraId="344B0EF2" w14:textId="77777777" w:rsidR="00E67C30" w:rsidRPr="00E67C30" w:rsidRDefault="00E67C30" w:rsidP="00E67C30">
                      <w:pPr>
                        <w:rPr>
                          <w:rFonts w:ascii="Times New Roman" w:hAnsi="Times New Roman" w:cs="Times New Roman"/>
                          <w:b/>
                          <w:bCs/>
                          <w:u w:val="single"/>
                        </w:rPr>
                      </w:pPr>
                    </w:p>
                  </w:txbxContent>
                </v:textbox>
                <w10:anchorlock/>
              </v:shape>
            </w:pict>
          </mc:Fallback>
        </mc:AlternateContent>
      </w:r>
    </w:p>
    <w:p w14:paraId="500AB5CF" w14:textId="46B461BB" w:rsidR="0030039F" w:rsidRDefault="0030039F" w:rsidP="003F427B">
      <w:pPr>
        <w:pStyle w:val="Reference"/>
        <w:numPr>
          <w:ilvl w:val="0"/>
          <w:numId w:val="0"/>
        </w:numPr>
      </w:pPr>
    </w:p>
    <w:p w14:paraId="11160E9D" w14:textId="31286D61" w:rsidR="0030039F" w:rsidRDefault="0030039F"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54B232FD" wp14:editId="0BE1581A">
                <wp:extent cx="6120765" cy="3200400"/>
                <wp:effectExtent l="0" t="0" r="1333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chemeClr val="lt1">
                            <a:lumMod val="100000"/>
                            <a:lumOff val="0"/>
                          </a:schemeClr>
                        </a:solidFill>
                        <a:ln w="6350">
                          <a:solidFill>
                            <a:srgbClr val="000000"/>
                          </a:solidFill>
                          <a:miter lim="800000"/>
                          <a:headEnd/>
                          <a:tailEnd/>
                        </a:ln>
                      </wps:spPr>
                      <wps:txbx>
                        <w:txbxContent>
                          <w:p w14:paraId="163B620C" w14:textId="61CA6A12" w:rsidR="0030039F" w:rsidRPr="0030039F" w:rsidRDefault="0030039F"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30039F" w:rsidRPr="0030039F" w:rsidRDefault="0030039F" w:rsidP="0030039F">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2CBC31C7"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4B088AC0"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49BACD38" w14:textId="5B12C1C0"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1E5FB5E9"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p w14:paraId="60AC935C" w14:textId="77777777" w:rsidR="0030039F" w:rsidRPr="0030039F" w:rsidRDefault="0030039F" w:rsidP="0030039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4B232FD" id="Text Box 3" o:spid="_x0000_s1030"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gT2RwIAAI8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" fillcolor="white [3201]" strokeweight=".5pt">
                <v:textbox>
                  <w:txbxContent>
                    <w:p w14:paraId="163B620C" w14:textId="61CA6A12" w:rsidR="0030039F" w:rsidRPr="0030039F" w:rsidRDefault="0030039F"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30039F" w:rsidRPr="0030039F" w:rsidRDefault="0030039F" w:rsidP="0030039F">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2CBC31C7"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4B088AC0"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49BACD38" w14:textId="5B12C1C0"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1E5FB5E9"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30039F" w:rsidRPr="0030039F" w:rsidRDefault="0030039F"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p w14:paraId="60AC935C" w14:textId="77777777" w:rsidR="0030039F" w:rsidRPr="0030039F" w:rsidRDefault="0030039F" w:rsidP="0030039F">
                      <w:pPr>
                        <w:rPr>
                          <w:rFonts w:ascii="Times New Roman" w:hAnsi="Times New Roman" w:cs="Times New Roman"/>
                          <w:b/>
                          <w:bCs/>
                          <w:sz w:val="20"/>
                          <w:szCs w:val="20"/>
                          <w:u w:val="single"/>
                        </w:rPr>
                      </w:pPr>
                    </w:p>
                  </w:txbxContent>
                </v:textbox>
                <w10:anchorlock/>
              </v:shape>
            </w:pict>
          </mc:Fallback>
        </mc:AlternateContent>
      </w:r>
    </w:p>
    <w:p w14:paraId="76F8DF14" w14:textId="26297DD1" w:rsidR="003F427B" w:rsidRPr="00A85EAA" w:rsidRDefault="003F427B" w:rsidP="00E67C30">
      <w:pPr>
        <w:pStyle w:val="Reference"/>
        <w:numPr>
          <w:ilvl w:val="0"/>
          <w:numId w:val="0"/>
        </w:numPr>
        <w:ind w:left="567" w:hanging="567"/>
      </w:pPr>
      <w:r w:rsidRPr="00A85EAA">
        <w:rPr>
          <w:noProof/>
          <w:sz w:val="20"/>
          <w:szCs w:val="20"/>
        </w:rPr>
        <mc:AlternateContent>
          <mc:Choice Requires="wps">
            <w:drawing>
              <wp:inline distT="0" distB="0" distL="0" distR="0" wp14:anchorId="20CC888E" wp14:editId="2D1E36C2">
                <wp:extent cx="6120765" cy="5356860"/>
                <wp:effectExtent l="0" t="0" r="13335" b="152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3A4894AE" w14:textId="27AE7F21" w:rsidR="003F427B" w:rsidRPr="003F427B" w:rsidRDefault="003F427B"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3F427B" w:rsidRPr="003F427B" w:rsidRDefault="003F427B"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updating </w:t>
                            </w:r>
                            <w:proofErr w:type="spellStart"/>
                            <w:r w:rsidRPr="003F427B">
                              <w:rPr>
                                <w:rFonts w:ascii="Times New Roman" w:hAnsi="Times New Roman" w:cs="Times New Roman"/>
                                <w:sz w:val="20"/>
                                <w:szCs w:val="20"/>
                                <w:lang w:val="x-none" w:eastAsia="x-none"/>
                              </w:rPr>
                              <w:t>K_offset</w:t>
                            </w:r>
                            <w:proofErr w:type="spellEnd"/>
                            <w:r w:rsidRPr="003F427B">
                              <w:rPr>
                                <w:rFonts w:ascii="Times New Roman" w:hAnsi="Times New Roman" w:cs="Times New Roman"/>
                                <w:sz w:val="20"/>
                                <w:szCs w:val="20"/>
                                <w:lang w:val="x-none" w:eastAsia="x-none"/>
                              </w:rPr>
                              <w:t xml:space="preserve"> after initial access, at least one of the following options is supported:</w:t>
                            </w:r>
                          </w:p>
                          <w:p w14:paraId="47B5CF87" w14:textId="77777777" w:rsidR="003F427B" w:rsidRPr="003F427B" w:rsidRDefault="003F427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3F427B" w:rsidRPr="003F427B" w:rsidRDefault="003F427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3F427B" w:rsidRPr="003F427B" w:rsidRDefault="003F427B" w:rsidP="003F427B">
                            <w:pPr>
                              <w:numPr>
                                <w:ilvl w:val="0"/>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 xml:space="preserve">cell-specific </w:t>
                            </w:r>
                            <w:proofErr w:type="spellStart"/>
                            <w:r w:rsidRPr="003F427B">
                              <w:rPr>
                                <w:rFonts w:ascii="Times New Roman" w:hAnsi="Times New Roman" w:cs="Times New Roman"/>
                                <w:sz w:val="20"/>
                                <w:szCs w:val="20"/>
                                <w:lang w:eastAsia="x-none"/>
                              </w:rPr>
                              <w:t>K_o</w:t>
                            </w:r>
                            <w:r w:rsidRPr="003F427B">
                              <w:rPr>
                                <w:rFonts w:ascii="Times New Roman" w:hAnsi="Times New Roman" w:cs="Times New Roman"/>
                                <w:sz w:val="20"/>
                                <w:szCs w:val="20"/>
                                <w:lang w:val="x-none" w:eastAsia="x-none"/>
                              </w:rPr>
                              <w:t>ffset</w:t>
                            </w:r>
                            <w:proofErr w:type="spellEnd"/>
                            <w:r w:rsidRPr="003F427B">
                              <w:rPr>
                                <w:rFonts w:ascii="Times New Roman" w:hAnsi="Times New Roman" w:cs="Times New Roman"/>
                                <w:sz w:val="20"/>
                                <w:szCs w:val="20"/>
                                <w:lang w:val="x-none" w:eastAsia="x-none"/>
                              </w:rPr>
                              <w:t xml:space="preserve"> in system information, down-select one option from below:</w:t>
                            </w:r>
                          </w:p>
                          <w:p w14:paraId="69A2F0DC" w14:textId="77777777" w:rsidR="003F427B" w:rsidRPr="003F427B" w:rsidRDefault="003F427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Option 1: Signal one offset value for </w:t>
                            </w:r>
                            <w:proofErr w:type="spellStart"/>
                            <w:r w:rsidRPr="003F427B">
                              <w:rPr>
                                <w:rFonts w:ascii="Times New Roman" w:hAnsi="Times New Roman" w:cs="Times New Roman"/>
                                <w:sz w:val="20"/>
                                <w:szCs w:val="20"/>
                                <w:lang w:val="x-none" w:eastAsia="x-none"/>
                              </w:rPr>
                              <w:t>K_offset</w:t>
                            </w:r>
                            <w:proofErr w:type="spellEnd"/>
                          </w:p>
                          <w:p w14:paraId="2AFF1FCF" w14:textId="77777777" w:rsidR="003F427B" w:rsidRPr="003F427B" w:rsidRDefault="003F427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3F427B" w:rsidRPr="003F427B" w:rsidRDefault="003F427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3F427B" w:rsidRPr="003F427B" w:rsidRDefault="003F427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3F427B" w:rsidRPr="003F427B" w:rsidRDefault="003F427B"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3F427B" w:rsidRPr="003F427B" w:rsidRDefault="003F427B" w:rsidP="003F427B">
                            <w:pPr>
                              <w:rPr>
                                <w:rFonts w:ascii="Times New Roman" w:hAnsi="Times New Roman" w:cs="Times New Roman"/>
                                <w:sz w:val="20"/>
                                <w:szCs w:val="20"/>
                              </w:rPr>
                            </w:pPr>
                            <w:r w:rsidRPr="003F427B">
                              <w:rPr>
                                <w:rFonts w:ascii="Times New Roman" w:hAnsi="Times New Roman" w:cs="Times New Roman"/>
                                <w:sz w:val="20"/>
                                <w:szCs w:val="20"/>
                              </w:rPr>
                              <w:t xml:space="preserve">Introduce </w:t>
                            </w:r>
                            <w:proofErr w:type="spellStart"/>
                            <w:r w:rsidRPr="003F427B">
                              <w:rPr>
                                <w:rFonts w:ascii="Times New Roman" w:hAnsi="Times New Roman" w:cs="Times New Roman"/>
                                <w:sz w:val="20"/>
                                <w:szCs w:val="20"/>
                              </w:rPr>
                              <w:t>K_offset</w:t>
                            </w:r>
                            <w:proofErr w:type="spellEnd"/>
                            <w:r w:rsidRPr="003F427B">
                              <w:rPr>
                                <w:rFonts w:ascii="Times New Roman" w:hAnsi="Times New Roman" w:cs="Times New Roman"/>
                                <w:sz w:val="20"/>
                                <w:szCs w:val="20"/>
                              </w:rPr>
                              <w:t xml:space="preserve"> to enhance the adjustment of uplink transmission timing upon the reception of a corresponding timing advance command.</w:t>
                            </w:r>
                          </w:p>
                          <w:p w14:paraId="05365CFF"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When UE is not provided with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other than the one signaled in system information, the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signaled in system information is used for all timing relationships that require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enhancement.</w:t>
                            </w:r>
                          </w:p>
                          <w:p w14:paraId="1601FDC3"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UE can be provided by network with a </w:t>
                            </w:r>
                            <w:proofErr w:type="spellStart"/>
                            <w:r w:rsidRPr="003F427B">
                              <w:rPr>
                                <w:rFonts w:ascii="Times New Roman" w:hAnsi="Times New Roman" w:cs="Times New Roman"/>
                                <w:sz w:val="20"/>
                                <w:szCs w:val="20"/>
                                <w:lang w:eastAsia="x-none"/>
                              </w:rPr>
                              <w:t>K_mac</w:t>
                            </w:r>
                            <w:proofErr w:type="spellEnd"/>
                            <w:r w:rsidRPr="003F427B">
                              <w:rPr>
                                <w:rFonts w:ascii="Times New Roman" w:hAnsi="Times New Roman" w:cs="Times New Roman"/>
                                <w:sz w:val="20"/>
                                <w:szCs w:val="20"/>
                                <w:lang w:eastAsia="x-none"/>
                              </w:rPr>
                              <w:t xml:space="preserve"> value.</w:t>
                            </w:r>
                          </w:p>
                          <w:p w14:paraId="3649A3DD" w14:textId="77777777" w:rsidR="003F427B" w:rsidRPr="003F427B" w:rsidRDefault="003F427B" w:rsidP="003F427B">
                            <w:pPr>
                              <w:numPr>
                                <w:ilvl w:val="0"/>
                                <w:numId w:val="32"/>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When UE is not provided by network with a </w:t>
                            </w:r>
                            <w:proofErr w:type="spellStart"/>
                            <w:r w:rsidRPr="003F427B">
                              <w:rPr>
                                <w:rFonts w:ascii="Times New Roman" w:hAnsi="Times New Roman" w:cs="Times New Roman"/>
                                <w:sz w:val="20"/>
                                <w:szCs w:val="20"/>
                                <w:lang w:eastAsia="x-none"/>
                              </w:rPr>
                              <w:t>K_mac</w:t>
                            </w:r>
                            <w:proofErr w:type="spellEnd"/>
                            <w:r w:rsidRPr="003F427B">
                              <w:rPr>
                                <w:rFonts w:ascii="Times New Roman" w:hAnsi="Times New Roman" w:cs="Times New Roman"/>
                                <w:sz w:val="20"/>
                                <w:szCs w:val="20"/>
                                <w:lang w:eastAsia="x-none"/>
                              </w:rPr>
                              <w:t xml:space="preserve"> value, UE assumes </w:t>
                            </w:r>
                            <w:proofErr w:type="spellStart"/>
                            <w:r w:rsidRPr="003F427B">
                              <w:rPr>
                                <w:rFonts w:ascii="Times New Roman" w:hAnsi="Times New Roman" w:cs="Times New Roman"/>
                                <w:sz w:val="20"/>
                                <w:szCs w:val="20"/>
                                <w:lang w:eastAsia="x-none"/>
                              </w:rPr>
                              <w:t>K_mac</w:t>
                            </w:r>
                            <w:proofErr w:type="spellEnd"/>
                            <w:r w:rsidRPr="003F427B">
                              <w:rPr>
                                <w:rFonts w:ascii="Times New Roman" w:hAnsi="Times New Roman" w:cs="Times New Roman"/>
                                <w:sz w:val="20"/>
                                <w:szCs w:val="20"/>
                                <w:lang w:eastAsia="x-none"/>
                              </w:rPr>
                              <w:t xml:space="preserve"> = 0.</w:t>
                            </w:r>
                          </w:p>
                          <w:p w14:paraId="52A1A237" w14:textId="77777777" w:rsidR="003F427B" w:rsidRPr="003F427B" w:rsidRDefault="003F427B" w:rsidP="003F427B">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0CC888E" id="Text Box 1" o:spid="_x0000_s1031"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DhsV4qSAIAAI8E&#10;AAAOAAAAAAAAAAAAAAAAAC4CAABkcnMvZTJvRG9jLnhtbFBLAQItABQABgAIAAAAIQAGj6lx2QAA&#10;AAUBAAAPAAAAAAAAAAAAAAAAAKIEAABkcnMvZG93bnJldi54bWxQSwUGAAAAAAQABADzAAAAqAUA&#10;AAAA&#10;" fillcolor="white [3201]" strokeweight=".5pt">
                <v:textbox>
                  <w:txbxContent>
                    <w:p w14:paraId="3A4894AE" w14:textId="27AE7F21" w:rsidR="003F427B" w:rsidRPr="003F427B" w:rsidRDefault="003F427B"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3F427B" w:rsidRPr="003F427B" w:rsidRDefault="003F427B"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updating </w:t>
                      </w:r>
                      <w:proofErr w:type="spellStart"/>
                      <w:r w:rsidRPr="003F427B">
                        <w:rPr>
                          <w:rFonts w:ascii="Times New Roman" w:hAnsi="Times New Roman" w:cs="Times New Roman"/>
                          <w:sz w:val="20"/>
                          <w:szCs w:val="20"/>
                          <w:lang w:val="x-none" w:eastAsia="x-none"/>
                        </w:rPr>
                        <w:t>K_offset</w:t>
                      </w:r>
                      <w:proofErr w:type="spellEnd"/>
                      <w:r w:rsidRPr="003F427B">
                        <w:rPr>
                          <w:rFonts w:ascii="Times New Roman" w:hAnsi="Times New Roman" w:cs="Times New Roman"/>
                          <w:sz w:val="20"/>
                          <w:szCs w:val="20"/>
                          <w:lang w:val="x-none" w:eastAsia="x-none"/>
                        </w:rPr>
                        <w:t xml:space="preserve"> after initial access, at least one of the following options is supported:</w:t>
                      </w:r>
                    </w:p>
                    <w:p w14:paraId="47B5CF87" w14:textId="77777777" w:rsidR="003F427B" w:rsidRPr="003F427B" w:rsidRDefault="003F427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3F427B" w:rsidRPr="003F427B" w:rsidRDefault="003F427B" w:rsidP="003F427B">
                      <w:pPr>
                        <w:numPr>
                          <w:ilvl w:val="0"/>
                          <w:numId w:val="30"/>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3F427B" w:rsidRPr="003F427B" w:rsidRDefault="003F427B" w:rsidP="003F427B">
                      <w:pPr>
                        <w:numPr>
                          <w:ilvl w:val="0"/>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 xml:space="preserve">cell-specific </w:t>
                      </w:r>
                      <w:proofErr w:type="spellStart"/>
                      <w:r w:rsidRPr="003F427B">
                        <w:rPr>
                          <w:rFonts w:ascii="Times New Roman" w:hAnsi="Times New Roman" w:cs="Times New Roman"/>
                          <w:sz w:val="20"/>
                          <w:szCs w:val="20"/>
                          <w:lang w:eastAsia="x-none"/>
                        </w:rPr>
                        <w:t>K_o</w:t>
                      </w:r>
                      <w:r w:rsidRPr="003F427B">
                        <w:rPr>
                          <w:rFonts w:ascii="Times New Roman" w:hAnsi="Times New Roman" w:cs="Times New Roman"/>
                          <w:sz w:val="20"/>
                          <w:szCs w:val="20"/>
                          <w:lang w:val="x-none" w:eastAsia="x-none"/>
                        </w:rPr>
                        <w:t>ffset</w:t>
                      </w:r>
                      <w:proofErr w:type="spellEnd"/>
                      <w:r w:rsidRPr="003F427B">
                        <w:rPr>
                          <w:rFonts w:ascii="Times New Roman" w:hAnsi="Times New Roman" w:cs="Times New Roman"/>
                          <w:sz w:val="20"/>
                          <w:szCs w:val="20"/>
                          <w:lang w:val="x-none" w:eastAsia="x-none"/>
                        </w:rPr>
                        <w:t xml:space="preserve"> in system information, down-select one option from below:</w:t>
                      </w:r>
                    </w:p>
                    <w:p w14:paraId="69A2F0DC" w14:textId="77777777" w:rsidR="003F427B" w:rsidRPr="003F427B" w:rsidRDefault="003F427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Option 1: Signal one offset value for </w:t>
                      </w:r>
                      <w:proofErr w:type="spellStart"/>
                      <w:r w:rsidRPr="003F427B">
                        <w:rPr>
                          <w:rFonts w:ascii="Times New Roman" w:hAnsi="Times New Roman" w:cs="Times New Roman"/>
                          <w:sz w:val="20"/>
                          <w:szCs w:val="20"/>
                          <w:lang w:val="x-none" w:eastAsia="x-none"/>
                        </w:rPr>
                        <w:t>K_offset</w:t>
                      </w:r>
                      <w:proofErr w:type="spellEnd"/>
                    </w:p>
                    <w:p w14:paraId="2AFF1FCF" w14:textId="77777777" w:rsidR="003F427B" w:rsidRPr="003F427B" w:rsidRDefault="003F427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3F427B" w:rsidRPr="003F427B" w:rsidRDefault="003F427B" w:rsidP="003F427B">
                      <w:pPr>
                        <w:numPr>
                          <w:ilvl w:val="1"/>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3F427B" w:rsidRPr="003F427B" w:rsidRDefault="003F427B" w:rsidP="003F427B">
                      <w:pPr>
                        <w:numPr>
                          <w:ilvl w:val="2"/>
                          <w:numId w:val="31"/>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3F427B" w:rsidRPr="003F427B" w:rsidRDefault="003F427B"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3F427B" w:rsidRPr="003F427B" w:rsidRDefault="003F427B" w:rsidP="003F427B">
                      <w:pPr>
                        <w:rPr>
                          <w:rFonts w:ascii="Times New Roman" w:hAnsi="Times New Roman" w:cs="Times New Roman"/>
                          <w:sz w:val="20"/>
                          <w:szCs w:val="20"/>
                        </w:rPr>
                      </w:pPr>
                      <w:r w:rsidRPr="003F427B">
                        <w:rPr>
                          <w:rFonts w:ascii="Times New Roman" w:hAnsi="Times New Roman" w:cs="Times New Roman"/>
                          <w:sz w:val="20"/>
                          <w:szCs w:val="20"/>
                        </w:rPr>
                        <w:t xml:space="preserve">Introduce </w:t>
                      </w:r>
                      <w:proofErr w:type="spellStart"/>
                      <w:r w:rsidRPr="003F427B">
                        <w:rPr>
                          <w:rFonts w:ascii="Times New Roman" w:hAnsi="Times New Roman" w:cs="Times New Roman"/>
                          <w:sz w:val="20"/>
                          <w:szCs w:val="20"/>
                        </w:rPr>
                        <w:t>K_offset</w:t>
                      </w:r>
                      <w:proofErr w:type="spellEnd"/>
                      <w:r w:rsidRPr="003F427B">
                        <w:rPr>
                          <w:rFonts w:ascii="Times New Roman" w:hAnsi="Times New Roman" w:cs="Times New Roman"/>
                          <w:sz w:val="20"/>
                          <w:szCs w:val="20"/>
                        </w:rPr>
                        <w:t xml:space="preserve"> to enhance the adjustment of uplink transmission timing upon the reception of a corresponding timing advance command.</w:t>
                      </w:r>
                    </w:p>
                    <w:p w14:paraId="05365CFF"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When UE is not provided with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other than the one signaled in system information, the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signaled in system information is used for all timing relationships that require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enhancement.</w:t>
                      </w:r>
                    </w:p>
                    <w:p w14:paraId="1601FDC3"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3F427B" w:rsidRPr="003F427B" w:rsidRDefault="003F427B"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UE can be provided by network with a </w:t>
                      </w:r>
                      <w:proofErr w:type="spellStart"/>
                      <w:r w:rsidRPr="003F427B">
                        <w:rPr>
                          <w:rFonts w:ascii="Times New Roman" w:hAnsi="Times New Roman" w:cs="Times New Roman"/>
                          <w:sz w:val="20"/>
                          <w:szCs w:val="20"/>
                          <w:lang w:eastAsia="x-none"/>
                        </w:rPr>
                        <w:t>K_mac</w:t>
                      </w:r>
                      <w:proofErr w:type="spellEnd"/>
                      <w:r w:rsidRPr="003F427B">
                        <w:rPr>
                          <w:rFonts w:ascii="Times New Roman" w:hAnsi="Times New Roman" w:cs="Times New Roman"/>
                          <w:sz w:val="20"/>
                          <w:szCs w:val="20"/>
                          <w:lang w:eastAsia="x-none"/>
                        </w:rPr>
                        <w:t xml:space="preserve"> value.</w:t>
                      </w:r>
                    </w:p>
                    <w:p w14:paraId="3649A3DD" w14:textId="77777777" w:rsidR="003F427B" w:rsidRPr="003F427B" w:rsidRDefault="003F427B" w:rsidP="003F427B">
                      <w:pPr>
                        <w:numPr>
                          <w:ilvl w:val="0"/>
                          <w:numId w:val="32"/>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When UE is not provided by network with a </w:t>
                      </w:r>
                      <w:proofErr w:type="spellStart"/>
                      <w:r w:rsidRPr="003F427B">
                        <w:rPr>
                          <w:rFonts w:ascii="Times New Roman" w:hAnsi="Times New Roman" w:cs="Times New Roman"/>
                          <w:sz w:val="20"/>
                          <w:szCs w:val="20"/>
                          <w:lang w:eastAsia="x-none"/>
                        </w:rPr>
                        <w:t>K_mac</w:t>
                      </w:r>
                      <w:proofErr w:type="spellEnd"/>
                      <w:r w:rsidRPr="003F427B">
                        <w:rPr>
                          <w:rFonts w:ascii="Times New Roman" w:hAnsi="Times New Roman" w:cs="Times New Roman"/>
                          <w:sz w:val="20"/>
                          <w:szCs w:val="20"/>
                          <w:lang w:eastAsia="x-none"/>
                        </w:rPr>
                        <w:t xml:space="preserve"> value, UE assumes </w:t>
                      </w:r>
                      <w:proofErr w:type="spellStart"/>
                      <w:r w:rsidRPr="003F427B">
                        <w:rPr>
                          <w:rFonts w:ascii="Times New Roman" w:hAnsi="Times New Roman" w:cs="Times New Roman"/>
                          <w:sz w:val="20"/>
                          <w:szCs w:val="20"/>
                          <w:lang w:eastAsia="x-none"/>
                        </w:rPr>
                        <w:t>K_mac</w:t>
                      </w:r>
                      <w:proofErr w:type="spellEnd"/>
                      <w:r w:rsidRPr="003F427B">
                        <w:rPr>
                          <w:rFonts w:ascii="Times New Roman" w:hAnsi="Times New Roman" w:cs="Times New Roman"/>
                          <w:sz w:val="20"/>
                          <w:szCs w:val="20"/>
                          <w:lang w:eastAsia="x-none"/>
                        </w:rPr>
                        <w:t xml:space="preserve"> = 0.</w:t>
                      </w:r>
                    </w:p>
                    <w:p w14:paraId="52A1A237" w14:textId="77777777" w:rsidR="003F427B" w:rsidRPr="003F427B" w:rsidRDefault="003F427B" w:rsidP="003F427B">
                      <w:pPr>
                        <w:rPr>
                          <w:rFonts w:ascii="Times New Roman" w:hAnsi="Times New Roman" w:cs="Times New Roman"/>
                          <w:b/>
                          <w:bCs/>
                          <w:sz w:val="20"/>
                          <w:szCs w:val="20"/>
                          <w:u w:val="single"/>
                        </w:rPr>
                      </w:pPr>
                    </w:p>
                  </w:txbxContent>
                </v:textbox>
                <w10:anchorlock/>
              </v:shape>
            </w:pict>
          </mc:Fallback>
        </mc:AlternateContent>
      </w:r>
    </w:p>
    <w:sectPr w:rsidR="003F427B" w:rsidRPr="00A85EA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5C1" w14:textId="77777777" w:rsidR="00E72856" w:rsidRDefault="00E72856">
      <w:r>
        <w:separator/>
      </w:r>
    </w:p>
  </w:endnote>
  <w:endnote w:type="continuationSeparator" w:id="0">
    <w:p w14:paraId="6253B45B" w14:textId="77777777" w:rsidR="00E72856" w:rsidRDefault="00E72856">
      <w:r>
        <w:continuationSeparator/>
      </w:r>
    </w:p>
  </w:endnote>
  <w:endnote w:type="continuationNotice" w:id="1">
    <w:p w14:paraId="317E9EF0" w14:textId="77777777" w:rsidR="00E72856" w:rsidRDefault="00E72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92D3" w14:textId="77777777" w:rsidR="00E72856" w:rsidRDefault="00E72856">
      <w:r>
        <w:separator/>
      </w:r>
    </w:p>
  </w:footnote>
  <w:footnote w:type="continuationSeparator" w:id="0">
    <w:p w14:paraId="1A520970" w14:textId="77777777" w:rsidR="00E72856" w:rsidRDefault="00E72856">
      <w:r>
        <w:continuationSeparator/>
      </w:r>
    </w:p>
  </w:footnote>
  <w:footnote w:type="continuationNotice" w:id="1">
    <w:p w14:paraId="4B07EE59" w14:textId="77777777" w:rsidR="00E72856" w:rsidRDefault="00E728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21"/>
  </w:num>
  <w:num w:numId="5">
    <w:abstractNumId w:val="22"/>
  </w:num>
  <w:num w:numId="6">
    <w:abstractNumId w:val="24"/>
  </w:num>
  <w:num w:numId="7">
    <w:abstractNumId w:val="6"/>
  </w:num>
  <w:num w:numId="8">
    <w:abstractNumId w:val="7"/>
  </w:num>
  <w:num w:numId="9">
    <w:abstractNumId w:val="5"/>
  </w:num>
  <w:num w:numId="10">
    <w:abstractNumId w:val="31"/>
  </w:num>
  <w:num w:numId="11">
    <w:abstractNumId w:val="13"/>
  </w:num>
  <w:num w:numId="12">
    <w:abstractNumId w:val="30"/>
  </w:num>
  <w:num w:numId="13">
    <w:abstractNumId w:val="12"/>
  </w:num>
  <w:num w:numId="14">
    <w:abstractNumId w:val="27"/>
  </w:num>
  <w:num w:numId="15">
    <w:abstractNumId w:val="3"/>
  </w:num>
  <w:num w:numId="16">
    <w:abstractNumId w:val="20"/>
  </w:num>
  <w:num w:numId="17">
    <w:abstractNumId w:val="8"/>
  </w:num>
  <w:num w:numId="18">
    <w:abstractNumId w:val="34"/>
  </w:num>
  <w:num w:numId="19">
    <w:abstractNumId w:val="9"/>
  </w:num>
  <w:num w:numId="20">
    <w:abstractNumId w:val="29"/>
  </w:num>
  <w:num w:numId="21">
    <w:abstractNumId w:val="2"/>
  </w:num>
  <w:num w:numId="22">
    <w:abstractNumId w:val="11"/>
  </w:num>
  <w:num w:numId="23">
    <w:abstractNumId w:val="28"/>
  </w:num>
  <w:num w:numId="24">
    <w:abstractNumId w:val="4"/>
  </w:num>
  <w:num w:numId="25">
    <w:abstractNumId w:val="23"/>
  </w:num>
  <w:num w:numId="26">
    <w:abstractNumId w:val="35"/>
  </w:num>
  <w:num w:numId="27">
    <w:abstractNumId w:val="14"/>
  </w:num>
  <w:num w:numId="28">
    <w:abstractNumId w:val="33"/>
  </w:num>
  <w:num w:numId="29">
    <w:abstractNumId w:val="36"/>
  </w:num>
  <w:num w:numId="30">
    <w:abstractNumId w:val="26"/>
  </w:num>
  <w:num w:numId="31">
    <w:abstractNumId w:val="25"/>
  </w:num>
  <w:num w:numId="32">
    <w:abstractNumId w:val="1"/>
  </w:num>
  <w:num w:numId="33">
    <w:abstractNumId w:val="18"/>
  </w:num>
  <w:num w:numId="34">
    <w:abstractNumId w:val="32"/>
  </w:num>
  <w:num w:numId="35">
    <w:abstractNumId w:val="17"/>
  </w:num>
  <w:num w:numId="36">
    <w:abstractNumId w:val="10"/>
  </w:num>
  <w:num w:numId="3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AD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C2A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2AD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42407913-7767-4020-B69D-76887B05ED60}"/>
</file>

<file path=customXml/itemProps4.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7</Pages>
  <Words>1589</Words>
  <Characters>8462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10031</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299</cp:revision>
  <dcterms:created xsi:type="dcterms:W3CDTF">2019-05-04T12:01:00Z</dcterms:created>
  <dcterms:modified xsi:type="dcterms:W3CDTF">2021-05-11T22:28:00Z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